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07B3C" w:rsidTr="00A07B3C">
        <w:tc>
          <w:tcPr>
            <w:tcW w:w="9570" w:type="dxa"/>
          </w:tcPr>
          <w:p w:rsidR="00A07B3C" w:rsidRDefault="00A07B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B3C" w:rsidRDefault="00A07B3C">
            <w:pPr>
              <w:jc w:val="center"/>
              <w:rPr>
                <w:sz w:val="28"/>
                <w:szCs w:val="28"/>
              </w:rPr>
            </w:pPr>
          </w:p>
          <w:p w:rsidR="00A07B3C" w:rsidRDefault="00A0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07B3C" w:rsidRDefault="00A0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БАЛАНДИНСКИЙ СЕЛЬСОВЕТ АСЕКЕЕВСКОГО РАЙОНА ОРЕНБУРГСКОЙ ОБЛАСТИ</w:t>
            </w:r>
          </w:p>
          <w:p w:rsidR="00A07B3C" w:rsidRDefault="00A07B3C">
            <w:pPr>
              <w:jc w:val="center"/>
              <w:rPr>
                <w:sz w:val="28"/>
                <w:szCs w:val="28"/>
              </w:rPr>
            </w:pPr>
          </w:p>
          <w:p w:rsidR="00A07B3C" w:rsidRDefault="00A07B3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07B3C" w:rsidRPr="00A07B3C" w:rsidRDefault="00A07B3C" w:rsidP="00A07B3C">
      <w:pPr>
        <w:jc w:val="both"/>
        <w:rPr>
          <w:sz w:val="20"/>
          <w:szCs w:val="20"/>
          <w:lang w:val="en-US"/>
        </w:rPr>
      </w:pPr>
      <w:r>
        <w:t>=====================================================================</w:t>
      </w:r>
    </w:p>
    <w:p w:rsidR="00A07B3C" w:rsidRDefault="00A07B3C" w:rsidP="00A07B3C"/>
    <w:p w:rsidR="00A07B3C" w:rsidRDefault="00A07B3C" w:rsidP="00A07B3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.08.20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                                     с. </w:t>
      </w:r>
      <w:proofErr w:type="spellStart"/>
      <w:r>
        <w:rPr>
          <w:sz w:val="28"/>
          <w:szCs w:val="28"/>
        </w:rPr>
        <w:t>Баландино</w:t>
      </w:r>
      <w:proofErr w:type="spellEnd"/>
      <w:r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  <w:lang w:val="en-US"/>
        </w:rPr>
        <w:t xml:space="preserve"> 20-п</w:t>
      </w:r>
    </w:p>
    <w:p w:rsidR="00A07B3C" w:rsidRDefault="00A07B3C" w:rsidP="00A07B3C">
      <w:pPr>
        <w:jc w:val="both"/>
      </w:pPr>
    </w:p>
    <w:p w:rsidR="00674C35" w:rsidRDefault="00674C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4C35" w:rsidRPr="003C5DE9" w:rsidRDefault="00D95A7B">
      <w:pPr>
        <w:pStyle w:val="a8"/>
        <w:ind w:left="400"/>
        <w:jc w:val="center"/>
        <w:rPr>
          <w:rFonts w:ascii="Times New Roman" w:hAnsi="Times New Roman"/>
          <w:sz w:val="28"/>
          <w:szCs w:val="28"/>
        </w:rPr>
      </w:pPr>
      <w:r w:rsidRPr="003C5DE9">
        <w:rPr>
          <w:rFonts w:ascii="Times New Roman" w:hAnsi="Times New Roman"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  <w:lang w:val="en-US"/>
        </w:rPr>
        <w:t>Баландинский</w:t>
      </w:r>
      <w:proofErr w:type="spellEnd"/>
      <w:r w:rsidR="00A07B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5DE9">
        <w:rPr>
          <w:rFonts w:ascii="Times New Roman" w:hAnsi="Times New Roman"/>
          <w:sz w:val="28"/>
          <w:szCs w:val="28"/>
        </w:rPr>
        <w:t>сельсовет»</w:t>
      </w:r>
    </w:p>
    <w:p w:rsidR="00674C35" w:rsidRPr="003C5DE9" w:rsidRDefault="00674C35">
      <w:pPr>
        <w:pStyle w:val="a8"/>
        <w:ind w:left="400"/>
        <w:jc w:val="center"/>
        <w:rPr>
          <w:rFonts w:ascii="Times New Roman" w:hAnsi="Times New Roman"/>
          <w:sz w:val="28"/>
          <w:szCs w:val="28"/>
        </w:rPr>
      </w:pPr>
    </w:p>
    <w:p w:rsidR="00674C35" w:rsidRDefault="00D95A7B">
      <w:pPr>
        <w:pStyle w:val="a8"/>
        <w:spacing w:after="0" w:line="240" w:lineRule="auto"/>
        <w:ind w:left="20"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79 Бюджетного кодекса Российской Федерации:</w:t>
      </w:r>
    </w:p>
    <w:p w:rsidR="00674C35" w:rsidRDefault="00D95A7B">
      <w:pPr>
        <w:pStyle w:val="a8"/>
        <w:widowControl w:val="0"/>
        <w:tabs>
          <w:tab w:val="left" w:pos="18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порядок принятия решений о подготовке и реализации бюджетных инвестиций в объекты муниципальной собственности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 w:rsidR="00A07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сельсовет» согласно приложению к настоящему постановлению.</w:t>
      </w:r>
    </w:p>
    <w:p w:rsidR="00674C35" w:rsidRDefault="00D95A7B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6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отношении объектов капитального строительства и объектов недвижимого имущества, включенных в муниципальные программы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 w:rsidR="003C5DE9">
        <w:rPr>
          <w:rFonts w:ascii="Times New Roman" w:hAnsi="Times New Roman"/>
          <w:sz w:val="28"/>
          <w:szCs w:val="28"/>
        </w:rPr>
        <w:t xml:space="preserve"> сельсовет» до 1 января 2015</w:t>
      </w:r>
      <w:r>
        <w:rPr>
          <w:rFonts w:ascii="Times New Roman" w:hAnsi="Times New Roman"/>
          <w:sz w:val="28"/>
          <w:szCs w:val="28"/>
        </w:rPr>
        <w:t xml:space="preserve"> года, принятие решения в соответствии с порядком, утверждаемым настоящим постановлением, не требуется.</w:t>
      </w:r>
    </w:p>
    <w:p w:rsidR="00674C35" w:rsidRDefault="00D95A7B">
      <w:pPr>
        <w:pStyle w:val="a8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            за собой.</w:t>
      </w:r>
    </w:p>
    <w:p w:rsidR="00674C35" w:rsidRDefault="00D95A7B">
      <w:pPr>
        <w:pStyle w:val="a8"/>
        <w:widowControl w:val="0"/>
        <w:tabs>
          <w:tab w:val="left" w:pos="1033"/>
          <w:tab w:val="left" w:pos="8482"/>
        </w:tabs>
        <w:spacing w:after="633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4. Постановление вступает в силу после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ab/>
      </w:r>
    </w:p>
    <w:p w:rsidR="003135A3" w:rsidRDefault="00D95A7B" w:rsidP="003135A3">
      <w:pPr>
        <w:pStyle w:val="a8"/>
        <w:tabs>
          <w:tab w:val="left" w:pos="7350"/>
          <w:tab w:val="left" w:pos="8300"/>
        </w:tabs>
        <w:spacing w:after="3015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</w:t>
      </w:r>
      <w:proofErr w:type="spellStart"/>
      <w:r w:rsidR="00A07B3C">
        <w:rPr>
          <w:rFonts w:ascii="Times New Roman" w:hAnsi="Times New Roman"/>
          <w:sz w:val="28"/>
          <w:szCs w:val="28"/>
        </w:rPr>
        <w:t>О.В.Золотухина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3C5DE9" w:rsidRPr="003135A3" w:rsidRDefault="00D95A7B" w:rsidP="003135A3">
      <w:pPr>
        <w:pStyle w:val="a8"/>
        <w:tabs>
          <w:tab w:val="left" w:pos="7350"/>
          <w:tab w:val="left" w:pos="8300"/>
        </w:tabs>
        <w:spacing w:after="3015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135A3">
        <w:rPr>
          <w:rFonts w:ascii="Times New Roman" w:hAnsi="Times New Roman" w:cs="Times New Roman"/>
        </w:rPr>
        <w:lastRenderedPageBreak/>
        <w:t>Разослано</w:t>
      </w:r>
      <w:r w:rsidR="00A07B3C" w:rsidRPr="003135A3">
        <w:rPr>
          <w:rFonts w:ascii="Times New Roman" w:hAnsi="Times New Roman" w:cs="Times New Roman"/>
          <w:sz w:val="24"/>
          <w:szCs w:val="24"/>
        </w:rPr>
        <w:t xml:space="preserve">: в дело, прокурору </w:t>
      </w:r>
      <w:r w:rsidR="00A07B3C" w:rsidRPr="003135A3">
        <w:rPr>
          <w:rFonts w:ascii="Times New Roman" w:hAnsi="Times New Roman" w:cs="Times New Roman"/>
        </w:rPr>
        <w:t xml:space="preserve">района, </w:t>
      </w:r>
      <w:proofErr w:type="spellStart"/>
      <w:r w:rsidR="00A07B3C" w:rsidRPr="003135A3">
        <w:rPr>
          <w:rFonts w:ascii="Times New Roman" w:hAnsi="Times New Roman" w:cs="Times New Roman"/>
          <w:lang w:val="en-US"/>
        </w:rPr>
        <w:t>фин</w:t>
      </w:r>
      <w:proofErr w:type="spellEnd"/>
      <w:r w:rsidR="00A07B3C" w:rsidRPr="003135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07B3C" w:rsidRPr="003135A3">
        <w:rPr>
          <w:rFonts w:ascii="Times New Roman" w:hAnsi="Times New Roman" w:cs="Times New Roman"/>
          <w:lang w:val="en-US"/>
        </w:rPr>
        <w:t>отде</w:t>
      </w:r>
      <w:proofErr w:type="spellEnd"/>
      <w:r w:rsidR="003135A3">
        <w:rPr>
          <w:rFonts w:ascii="Times New Roman" w:hAnsi="Times New Roman" w:cs="Times New Roman"/>
        </w:rPr>
        <w:t>л</w:t>
      </w:r>
    </w:p>
    <w:p w:rsidR="00674C35" w:rsidRDefault="00674C35">
      <w:pPr>
        <w:jc w:val="both"/>
        <w:rPr>
          <w:sz w:val="22"/>
          <w:szCs w:val="22"/>
        </w:rPr>
      </w:pPr>
    </w:p>
    <w:p w:rsidR="00674C35" w:rsidRDefault="00D95A7B">
      <w:pPr>
        <w:pStyle w:val="ae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Приложение </w:t>
      </w:r>
    </w:p>
    <w:p w:rsidR="00674C35" w:rsidRDefault="00D95A7B">
      <w:pPr>
        <w:pStyle w:val="ae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674C35" w:rsidRDefault="00A07B3C">
      <w:pPr>
        <w:pStyle w:val="ae"/>
        <w:jc w:val="right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Баландинского</w:t>
      </w:r>
      <w:proofErr w:type="spellEnd"/>
      <w:r w:rsidR="00D95A7B">
        <w:rPr>
          <w:rFonts w:ascii="Times New Roman" w:hAnsi="Times New Roman" w:cs="Times New Roman"/>
          <w:lang w:val="ru-RU"/>
        </w:rPr>
        <w:t xml:space="preserve"> сельсовета</w:t>
      </w:r>
    </w:p>
    <w:p w:rsidR="00674C35" w:rsidRDefault="00A07B3C">
      <w:pPr>
        <w:pStyle w:val="21"/>
        <w:keepNext/>
        <w:keepLines/>
        <w:shd w:val="clear" w:color="auto" w:fill="auto"/>
        <w:spacing w:before="0" w:after="241" w:line="270" w:lineRule="exact"/>
        <w:ind w:left="32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20.08.2020 </w:t>
      </w:r>
      <w:r w:rsidR="007F5C44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>
        <w:rPr>
          <w:rFonts w:ascii="Times New Roman" w:hAnsi="Times New Roman" w:cs="Times New Roman"/>
          <w:b w:val="0"/>
          <w:sz w:val="22"/>
          <w:szCs w:val="22"/>
        </w:rPr>
        <w:t>20-п</w:t>
      </w:r>
    </w:p>
    <w:p w:rsidR="00674C35" w:rsidRDefault="00674C35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sz w:val="22"/>
          <w:szCs w:val="22"/>
        </w:rPr>
      </w:pPr>
    </w:p>
    <w:p w:rsidR="003C5DE9" w:rsidRDefault="00D95A7B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/>
          <w:b w:val="0"/>
          <w:sz w:val="28"/>
          <w:szCs w:val="28"/>
        </w:rPr>
      </w:pPr>
      <w:r w:rsidRPr="003C5DE9">
        <w:rPr>
          <w:rFonts w:ascii="Times New Roman" w:hAnsi="Times New Roman"/>
          <w:b w:val="0"/>
          <w:sz w:val="28"/>
          <w:szCs w:val="28"/>
        </w:rPr>
        <w:t>Порядок принятия решений о подготовке и реализации бюджетных инвестиций в объекты муниципальной собственности муници</w:t>
      </w:r>
      <w:r w:rsidR="003C5DE9">
        <w:rPr>
          <w:rFonts w:ascii="Times New Roman" w:hAnsi="Times New Roman"/>
          <w:b w:val="0"/>
          <w:sz w:val="28"/>
          <w:szCs w:val="28"/>
        </w:rPr>
        <w:t>па</w:t>
      </w:r>
      <w:r w:rsidR="00A07B3C">
        <w:rPr>
          <w:rFonts w:ascii="Times New Roman" w:hAnsi="Times New Roman"/>
          <w:b w:val="0"/>
          <w:sz w:val="28"/>
          <w:szCs w:val="28"/>
        </w:rPr>
        <w:t>льного образования «</w:t>
      </w:r>
      <w:proofErr w:type="spellStart"/>
      <w:r w:rsidR="00A07B3C">
        <w:rPr>
          <w:rFonts w:ascii="Times New Roman" w:hAnsi="Times New Roman"/>
          <w:b w:val="0"/>
          <w:sz w:val="28"/>
          <w:szCs w:val="28"/>
        </w:rPr>
        <w:t>Баландинский</w:t>
      </w:r>
      <w:proofErr w:type="spellEnd"/>
      <w:r w:rsidRPr="003C5DE9">
        <w:rPr>
          <w:rFonts w:ascii="Times New Roman" w:hAnsi="Times New Roman"/>
          <w:b w:val="0"/>
          <w:sz w:val="28"/>
          <w:szCs w:val="28"/>
        </w:rPr>
        <w:t xml:space="preserve"> сельсовет» </w:t>
      </w:r>
    </w:p>
    <w:p w:rsidR="00674C35" w:rsidRPr="003C5DE9" w:rsidRDefault="00D95A7B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b w:val="0"/>
          <w:sz w:val="22"/>
          <w:szCs w:val="22"/>
        </w:rPr>
      </w:pPr>
      <w:r w:rsidRPr="003C5DE9">
        <w:rPr>
          <w:rFonts w:ascii="Times New Roman" w:hAnsi="Times New Roman"/>
          <w:b w:val="0"/>
          <w:sz w:val="28"/>
          <w:szCs w:val="28"/>
        </w:rPr>
        <w:t>(далее – Порядок).</w:t>
      </w:r>
    </w:p>
    <w:p w:rsidR="00674C35" w:rsidRPr="003C5DE9" w:rsidRDefault="00D95A7B" w:rsidP="007F5C44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"/>
      <w:r w:rsidRPr="003C5DE9">
        <w:rPr>
          <w:rStyle w:val="20"/>
          <w:rFonts w:ascii="Times New Roman" w:hAnsi="Times New Roman" w:cs="Times New Roman"/>
          <w:b w:val="0"/>
          <w:sz w:val="28"/>
          <w:szCs w:val="28"/>
        </w:rPr>
        <w:t>I. Основные положения</w:t>
      </w:r>
      <w:bookmarkEnd w:id="0"/>
    </w:p>
    <w:p w:rsidR="00674C35" w:rsidRDefault="00D95A7B">
      <w:pPr>
        <w:pStyle w:val="a8"/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правила принятия решений о подготовке и реализации бюджетных инвестиций за счет средств бюджета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в форме капитальных вложений в объекты муниципальной собственности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(далее - решение).</w:t>
      </w:r>
    </w:p>
    <w:p w:rsidR="00674C35" w:rsidRDefault="00D95A7B">
      <w:pPr>
        <w:pStyle w:val="a8"/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Понятия, используемые в настоящем Порядке:</w:t>
      </w:r>
    </w:p>
    <w:p w:rsidR="00674C35" w:rsidRDefault="00D95A7B">
      <w:pPr>
        <w:pStyle w:val="a8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подготовка бюджетных инвестиций за счет бюджета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в форме капитальных вложений в объекты муниципальной собственности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- определение 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бюджета,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:rsidR="00674C35" w:rsidRDefault="00D95A7B">
      <w:pPr>
        <w:pStyle w:val="a8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бюджетных инвестиций за счет средств бюджета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в форме капитальных вложений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:rsidR="00674C35" w:rsidRDefault="00D95A7B">
      <w:pPr>
        <w:pStyle w:val="a8"/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Инициатором подготовки проекта решения может выступать предполагаемый соисполнитель муниципальной программы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- самостоятельное структурное подразделение, определенное ответственным за реализацию подпрограммы муниципальной программы 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в рамках которой планируется осуществлять инвестиции в целях строительства, реконструкции, технического     перевооружения        объектов    капитального строительства, подготовки документов территориального планирования или приобретения объектов недвижимого имущества, либо в случае, если объект не включен в муниципальную программу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- предполагаемое самостоятельное структурное подразделение администрации муниципального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наделенное полномочиями в соответствующей сфере ведения (далее - уполномоченный орган).</w:t>
      </w:r>
    </w:p>
    <w:p w:rsidR="00674C35" w:rsidRDefault="00D95A7B">
      <w:pPr>
        <w:pStyle w:val="a8"/>
        <w:widowControl w:val="0"/>
        <w:tabs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исполнении бюджет</w:t>
      </w:r>
      <w:r w:rsidR="003C5DE9">
        <w:rPr>
          <w:rFonts w:ascii="Times New Roman" w:hAnsi="Times New Roman"/>
          <w:sz w:val="28"/>
          <w:szCs w:val="28"/>
        </w:rPr>
        <w:t>а муницип</w:t>
      </w:r>
      <w:r w:rsidR="00A07B3C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не допускается предоставление инвестиций в объекты муниципальной собственности муниципаль</w:t>
      </w:r>
      <w:r w:rsidR="00A07B3C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по которым принято решение о предоставлении субсидий на осуществление капитальных вложений в объекты муниципальной собственности муници</w:t>
      </w:r>
      <w:r w:rsidR="003C5DE9">
        <w:rPr>
          <w:rFonts w:ascii="Times New Roman" w:hAnsi="Times New Roman"/>
          <w:sz w:val="28"/>
          <w:szCs w:val="28"/>
        </w:rPr>
        <w:t>пального об</w:t>
      </w:r>
      <w:r w:rsidR="00A07B3C">
        <w:rPr>
          <w:rFonts w:ascii="Times New Roman" w:hAnsi="Times New Roman"/>
          <w:sz w:val="28"/>
          <w:szCs w:val="28"/>
        </w:rPr>
        <w:t>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муниципально</w:t>
      </w:r>
      <w:r w:rsidR="00A07B3C">
        <w:rPr>
          <w:rFonts w:ascii="Times New Roman" w:hAnsi="Times New Roman"/>
          <w:sz w:val="28"/>
          <w:szCs w:val="28"/>
        </w:rPr>
        <w:t>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допускается предоставление инвестиций в объекты муниципальной собственности муници</w:t>
      </w:r>
      <w:r w:rsidR="003C5DE9">
        <w:rPr>
          <w:rFonts w:ascii="Times New Roman" w:hAnsi="Times New Roman"/>
          <w:sz w:val="28"/>
          <w:szCs w:val="28"/>
        </w:rPr>
        <w:t>паль</w:t>
      </w:r>
      <w:r w:rsidR="00A07B3C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указанные в абзаце первом настоящего пункта, в случаях, предусмотренных Бюджетным кодексом Российской Федерации.</w:t>
      </w:r>
    </w:p>
    <w:p w:rsidR="00674C35" w:rsidRDefault="00D95A7B">
      <w:pPr>
        <w:pStyle w:val="a8"/>
        <w:widowControl w:val="0"/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приоритетов и целей развития 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Баландинского</w:t>
      </w:r>
      <w:proofErr w:type="spellEnd"/>
      <w:r w:rsidR="00A07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исходя из прогноза социально-экономического развития 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Баландинского</w:t>
      </w:r>
      <w:proofErr w:type="spellEnd"/>
      <w:r w:rsidR="00A07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сельсовета, муниципальных программ </w:t>
      </w:r>
      <w:proofErr w:type="spellStart"/>
      <w:r w:rsidR="00A07B3C">
        <w:rPr>
          <w:rFonts w:ascii="Times New Roman" w:hAnsi="Times New Roman"/>
          <w:sz w:val="28"/>
          <w:szCs w:val="28"/>
        </w:rPr>
        <w:t>Баландинского</w:t>
      </w:r>
      <w:proofErr w:type="spellEnd"/>
      <w:r w:rsidR="00A07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эффективности использования средств, направляемых на капитальные вложения.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подготовка обоснования бюджетных инвестиций в объекты капитального строительства в соответствии с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является обязательной, решения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proofErr w:type="gramEnd"/>
    </w:p>
    <w:p w:rsidR="00674C35" w:rsidRDefault="00D95A7B">
      <w:pPr>
        <w:pStyle w:val="a8"/>
        <w:widowControl w:val="0"/>
        <w:tabs>
          <w:tab w:val="left" w:pos="12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Уполномоченный орган подготавливает проект решения и согласовывает его с отделом архитектуры и </w:t>
      </w:r>
      <w:r w:rsidR="003C5DE9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3C5DE9">
        <w:rPr>
          <w:rFonts w:ascii="Times New Roman" w:hAnsi="Times New Roman"/>
          <w:sz w:val="28"/>
          <w:szCs w:val="28"/>
        </w:rPr>
        <w:t>Асекеевский</w:t>
      </w:r>
      <w:r>
        <w:rPr>
          <w:rFonts w:ascii="Times New Roman" w:hAnsi="Times New Roman"/>
          <w:sz w:val="28"/>
          <w:szCs w:val="28"/>
        </w:rPr>
        <w:t xml:space="preserve"> район», </w:t>
      </w:r>
      <w:r>
        <w:rPr>
          <w:rStyle w:val="12pt"/>
          <w:sz w:val="28"/>
          <w:szCs w:val="28"/>
        </w:rPr>
        <w:t>который должен содержать следующую информацию: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объекта капитального строительства и (или) объекта недвижимого имущества,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направление инвестирования (строительство, реконструкция, техническое перевооружение объектов капитального строительства,  </w:t>
      </w:r>
      <w:proofErr w:type="gramEnd"/>
    </w:p>
    <w:p w:rsidR="00674C35" w:rsidRDefault="00D95A7B">
      <w:pPr>
        <w:pStyle w:val="a8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документов территориального планирования, приобретение объектов недвижимого имущества);</w:t>
      </w:r>
    </w:p>
    <w:p w:rsidR="00674C35" w:rsidRDefault="00D95A7B">
      <w:pPr>
        <w:pStyle w:val="a8"/>
        <w:spacing w:after="0" w:line="240" w:lineRule="auto"/>
        <w:ind w:left="74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главного распорядителя бюджетных средств; </w:t>
      </w:r>
    </w:p>
    <w:p w:rsidR="00674C35" w:rsidRDefault="00D95A7B">
      <w:pPr>
        <w:pStyle w:val="a8"/>
        <w:spacing w:after="0" w:line="240" w:lineRule="auto"/>
        <w:ind w:left="740" w:right="1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застройщика, заказчика;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мощность (прирост мощности) объекта капитального строительства, подлежащая вводу, и (или) мощность объекта недвижимого имущества;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674C35" w:rsidRDefault="00D95A7B">
      <w:pPr>
        <w:pStyle w:val="a8"/>
        <w:widowControl w:val="0"/>
        <w:tabs>
          <w:tab w:val="left" w:pos="102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</w:t>
      </w:r>
      <w:r>
        <w:rPr>
          <w:rStyle w:val="12pt"/>
          <w:sz w:val="28"/>
          <w:szCs w:val="28"/>
        </w:rPr>
        <w:t xml:space="preserve">инвестиционного проекта, проведенной уполномоченным органом, </w:t>
      </w:r>
      <w:r>
        <w:rPr>
          <w:rFonts w:ascii="Times New Roman" w:hAnsi="Times New Roman"/>
          <w:sz w:val="28"/>
          <w:szCs w:val="28"/>
        </w:rPr>
        <w:t>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674C35" w:rsidRDefault="00D95A7B">
      <w:pPr>
        <w:pStyle w:val="a8"/>
        <w:widowControl w:val="0"/>
        <w:tabs>
          <w:tab w:val="left" w:pos="115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Проект решения, согласованный в соответствии с пунктом 6 настоящего Порядка, направляется уполномоченным органом на согласование</w:t>
      </w:r>
      <w:r w:rsidR="003C5DE9">
        <w:rPr>
          <w:rFonts w:ascii="Times New Roman" w:hAnsi="Times New Roman"/>
          <w:sz w:val="28"/>
          <w:szCs w:val="28"/>
        </w:rPr>
        <w:t xml:space="preserve"> в отдел экономики и</w:t>
      </w:r>
      <w:r>
        <w:rPr>
          <w:rFonts w:ascii="Times New Roman" w:hAnsi="Times New Roman"/>
          <w:sz w:val="28"/>
          <w:szCs w:val="28"/>
        </w:rPr>
        <w:t xml:space="preserve"> прогнозирования</w:t>
      </w:r>
      <w:r w:rsidR="003C5DE9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</w:t>
      </w:r>
      <w:r w:rsidR="003C5DE9">
        <w:rPr>
          <w:rFonts w:ascii="Times New Roman" w:hAnsi="Times New Roman"/>
          <w:sz w:val="28"/>
          <w:szCs w:val="28"/>
        </w:rPr>
        <w:t>ного образования «Асекеевский</w:t>
      </w:r>
      <w:r>
        <w:rPr>
          <w:rFonts w:ascii="Times New Roman" w:hAnsi="Times New Roman"/>
          <w:sz w:val="28"/>
          <w:szCs w:val="28"/>
        </w:rPr>
        <w:t xml:space="preserve"> район».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согласования с отделом </w:t>
      </w:r>
      <w:r w:rsidR="003C5DE9">
        <w:rPr>
          <w:rFonts w:ascii="Times New Roman" w:hAnsi="Times New Roman"/>
          <w:sz w:val="28"/>
          <w:szCs w:val="28"/>
        </w:rPr>
        <w:t xml:space="preserve">экономики и </w:t>
      </w:r>
      <w:r>
        <w:rPr>
          <w:rFonts w:ascii="Times New Roman" w:hAnsi="Times New Roman"/>
          <w:sz w:val="28"/>
          <w:szCs w:val="28"/>
        </w:rPr>
        <w:t>прогнозирования проект решения направляется на согласование в финансовый отдел муниципального образования «</w:t>
      </w:r>
      <w:r w:rsidR="003C5DE9">
        <w:rPr>
          <w:rFonts w:ascii="Times New Roman" w:hAnsi="Times New Roman"/>
          <w:sz w:val="28"/>
          <w:szCs w:val="28"/>
        </w:rPr>
        <w:t>Асекеевский</w:t>
      </w:r>
      <w:r>
        <w:rPr>
          <w:rFonts w:ascii="Times New Roman" w:hAnsi="Times New Roman"/>
          <w:sz w:val="28"/>
          <w:szCs w:val="28"/>
        </w:rPr>
        <w:t xml:space="preserve"> район» с учетом соблюдения сроков, установленны</w:t>
      </w:r>
      <w:r w:rsidR="003135A3">
        <w:rPr>
          <w:rFonts w:ascii="Times New Roman" w:hAnsi="Times New Roman"/>
          <w:sz w:val="28"/>
          <w:szCs w:val="28"/>
        </w:rPr>
        <w:t xml:space="preserve">х нормативными правовыми актами </w:t>
      </w:r>
      <w:proofErr w:type="spellStart"/>
      <w:r w:rsidR="003135A3">
        <w:rPr>
          <w:rFonts w:ascii="Times New Roman" w:hAnsi="Times New Roman"/>
          <w:sz w:val="28"/>
          <w:szCs w:val="28"/>
        </w:rPr>
        <w:t>Баландинского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регулирующими порядок составления проекта местного бюджета на очередной финансовый год и на плановый период и порядок внесения изменений в решение о бюджете на текущий финансовый год и на плановый период.</w:t>
      </w:r>
      <w:proofErr w:type="gramEnd"/>
    </w:p>
    <w:p w:rsidR="00674C35" w:rsidRDefault="00D95A7B">
      <w:pPr>
        <w:pStyle w:val="a8"/>
        <w:widowControl w:val="0"/>
        <w:numPr>
          <w:ilvl w:val="0"/>
          <w:numId w:val="2"/>
        </w:numPr>
        <w:tabs>
          <w:tab w:val="left" w:pos="1388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утверждается администрацией муниципального образования «</w:t>
      </w:r>
      <w:proofErr w:type="spellStart"/>
      <w:r w:rsidR="003135A3">
        <w:rPr>
          <w:rFonts w:ascii="Times New Roman" w:hAnsi="Times New Roman"/>
          <w:sz w:val="28"/>
          <w:szCs w:val="28"/>
        </w:rPr>
        <w:t>Баландинский</w:t>
      </w:r>
      <w:proofErr w:type="spellEnd"/>
      <w:r w:rsidR="003C5DE9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C5DE9"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674C35" w:rsidRDefault="00D95A7B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Внесение изменений в решение осуществляется в соответствии с требованиями, установленными настоящим Порядком</w:t>
      </w:r>
      <w:r w:rsidR="003C5DE9">
        <w:rPr>
          <w:rFonts w:ascii="Times New Roman" w:hAnsi="Times New Roman"/>
          <w:sz w:val="28"/>
          <w:szCs w:val="28"/>
          <w:lang w:val="ru-RU"/>
        </w:rPr>
        <w:t>.</w:t>
      </w:r>
      <w:bookmarkStart w:id="1" w:name="_GoBack"/>
      <w:bookmarkEnd w:id="1"/>
    </w:p>
    <w:p w:rsidR="00674C35" w:rsidRDefault="00674C35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C35" w:rsidRDefault="00674C35"/>
    <w:p w:rsidR="00674C35" w:rsidRDefault="00674C35">
      <w:pPr>
        <w:jc w:val="both"/>
        <w:rPr>
          <w:sz w:val="28"/>
          <w:szCs w:val="28"/>
        </w:rPr>
      </w:pPr>
    </w:p>
    <w:p w:rsidR="00674C35" w:rsidRDefault="00674C35">
      <w:pPr>
        <w:pStyle w:val="a8"/>
        <w:tabs>
          <w:tab w:val="left" w:pos="7350"/>
          <w:tab w:val="left" w:pos="8300"/>
        </w:tabs>
        <w:spacing w:after="3015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C35" w:rsidRDefault="00674C35">
      <w:pPr>
        <w:pStyle w:val="ConsPlusTitle"/>
        <w:jc w:val="center"/>
      </w:pPr>
    </w:p>
    <w:sectPr w:rsidR="00674C35" w:rsidSect="003B5C3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109"/>
    <w:multiLevelType w:val="multilevel"/>
    <w:tmpl w:val="B70CB5D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6428"/>
    <w:multiLevelType w:val="multilevel"/>
    <w:tmpl w:val="48AAF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abstractNum w:abstractNumId="2">
    <w:nsid w:val="74507D67"/>
    <w:multiLevelType w:val="multilevel"/>
    <w:tmpl w:val="68340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674C35"/>
    <w:rsid w:val="003135A3"/>
    <w:rsid w:val="003B5C36"/>
    <w:rsid w:val="003C5DE9"/>
    <w:rsid w:val="00674C35"/>
    <w:rsid w:val="007F5C44"/>
    <w:rsid w:val="00A07B3C"/>
    <w:rsid w:val="00D9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1A9A"/>
    <w:rPr>
      <w:rFonts w:ascii="Segoe UI" w:hAnsi="Segoe UI" w:cs="Segoe UI"/>
      <w:sz w:val="18"/>
      <w:szCs w:val="18"/>
    </w:rPr>
  </w:style>
  <w:style w:type="character" w:customStyle="1" w:styleId="a4">
    <w:name w:val="Подзаголовок Знак"/>
    <w:basedOn w:val="a0"/>
    <w:qFormat/>
    <w:rsid w:val="001B790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qFormat/>
    <w:locked/>
    <w:rsid w:val="0094279D"/>
    <w:rPr>
      <w:rFonts w:ascii="Calibri" w:hAnsi="Calibri"/>
      <w:lang w:eastAsia="ru-RU"/>
    </w:rPr>
  </w:style>
  <w:style w:type="character" w:customStyle="1" w:styleId="1">
    <w:name w:val="Основной текст Знак1"/>
    <w:basedOn w:val="a0"/>
    <w:uiPriority w:val="99"/>
    <w:semiHidden/>
    <w:qFormat/>
    <w:rsid w:val="00942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qFormat/>
    <w:locked/>
    <w:rsid w:val="0094279D"/>
    <w:rPr>
      <w:rFonts w:ascii="Calibri" w:hAnsi="Calibri"/>
      <w:lang w:val="en-US"/>
    </w:rPr>
  </w:style>
  <w:style w:type="character" w:customStyle="1" w:styleId="2">
    <w:name w:val="Заголовок №2_"/>
    <w:basedOn w:val="a0"/>
    <w:link w:val="20"/>
    <w:qFormat/>
    <w:locked/>
    <w:rsid w:val="0094279D"/>
    <w:rPr>
      <w:sz w:val="27"/>
      <w:szCs w:val="27"/>
      <w:shd w:val="clear" w:color="auto" w:fill="FFFFFF"/>
    </w:rPr>
  </w:style>
  <w:style w:type="character" w:customStyle="1" w:styleId="TrebuchetMS2">
    <w:name w:val="Основной текст + Trebuchet MS2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TrebuchetMS1">
    <w:name w:val="Основной текст + Trebuchet MS1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20">
    <w:name w:val="Заголовок №2"/>
    <w:basedOn w:val="2"/>
    <w:link w:val="2"/>
    <w:qFormat/>
    <w:rsid w:val="0094279D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qFormat/>
    <w:rsid w:val="0094279D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character" w:customStyle="1" w:styleId="ListLabel1">
    <w:name w:val="ListLabel 1"/>
    <w:qFormat/>
    <w:rsid w:val="003B5C3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">
    <w:name w:val="ListLabel 2"/>
    <w:qFormat/>
    <w:rsid w:val="003B5C3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">
    <w:name w:val="ListLabel 3"/>
    <w:qFormat/>
    <w:rsid w:val="003B5C3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4">
    <w:name w:val="ListLabel 4"/>
    <w:qFormat/>
    <w:rsid w:val="003B5C3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5">
    <w:name w:val="ListLabel 5"/>
    <w:qFormat/>
    <w:rsid w:val="003B5C3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6">
    <w:name w:val="ListLabel 6"/>
    <w:qFormat/>
    <w:rsid w:val="003B5C3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7">
    <w:name w:val="ListLabel 7"/>
    <w:qFormat/>
    <w:rsid w:val="003B5C3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8">
    <w:name w:val="ListLabel 8"/>
    <w:qFormat/>
    <w:rsid w:val="003B5C3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9">
    <w:name w:val="ListLabel 9"/>
    <w:qFormat/>
    <w:rsid w:val="003B5C3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paragraph" w:customStyle="1" w:styleId="a7">
    <w:name w:val="Заголовок"/>
    <w:basedOn w:val="a"/>
    <w:next w:val="a8"/>
    <w:qFormat/>
    <w:rsid w:val="003B5C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4279D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paragraph" w:styleId="a9">
    <w:name w:val="List"/>
    <w:basedOn w:val="a8"/>
    <w:rsid w:val="003B5C36"/>
    <w:rPr>
      <w:rFonts w:cs="Arial"/>
    </w:rPr>
  </w:style>
  <w:style w:type="paragraph" w:styleId="aa">
    <w:name w:val="caption"/>
    <w:basedOn w:val="a"/>
    <w:qFormat/>
    <w:rsid w:val="003B5C36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3B5C36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07E4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D07E44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D07E4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81A9A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Subtitle"/>
    <w:basedOn w:val="a"/>
    <w:qFormat/>
    <w:rsid w:val="001B790A"/>
    <w:pPr>
      <w:jc w:val="center"/>
    </w:pPr>
    <w:rPr>
      <w:sz w:val="28"/>
      <w:szCs w:val="20"/>
    </w:rPr>
  </w:style>
  <w:style w:type="paragraph" w:styleId="ae">
    <w:name w:val="No Spacing"/>
    <w:basedOn w:val="a"/>
    <w:uiPriority w:val="1"/>
    <w:qFormat/>
    <w:rsid w:val="0094279D"/>
    <w:rPr>
      <w:rFonts w:ascii="Calibri" w:eastAsiaTheme="minorHAnsi" w:hAnsi="Calibri" w:cstheme="minorBidi"/>
      <w:sz w:val="22"/>
      <w:szCs w:val="22"/>
      <w:lang w:val="en-US" w:eastAsia="en-US"/>
    </w:rPr>
  </w:style>
  <w:style w:type="paragraph" w:customStyle="1" w:styleId="21">
    <w:name w:val="Заголовок №21"/>
    <w:basedOn w:val="a"/>
    <w:qFormat/>
    <w:rsid w:val="0094279D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1A9A"/>
    <w:rPr>
      <w:rFonts w:ascii="Segoe UI" w:hAnsi="Segoe UI" w:cs="Segoe UI"/>
      <w:sz w:val="18"/>
      <w:szCs w:val="18"/>
    </w:rPr>
  </w:style>
  <w:style w:type="character" w:customStyle="1" w:styleId="a4">
    <w:name w:val="Подзаголовок Знак"/>
    <w:basedOn w:val="a0"/>
    <w:qFormat/>
    <w:rsid w:val="001B790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qFormat/>
    <w:locked/>
    <w:rsid w:val="0094279D"/>
    <w:rPr>
      <w:rFonts w:ascii="Calibri" w:hAnsi="Calibri"/>
      <w:lang w:eastAsia="ru-RU"/>
    </w:rPr>
  </w:style>
  <w:style w:type="character" w:customStyle="1" w:styleId="1">
    <w:name w:val="Основной текст Знак1"/>
    <w:basedOn w:val="a0"/>
    <w:uiPriority w:val="99"/>
    <w:semiHidden/>
    <w:qFormat/>
    <w:rsid w:val="00942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qFormat/>
    <w:locked/>
    <w:rsid w:val="0094279D"/>
    <w:rPr>
      <w:rFonts w:ascii="Calibri" w:hAnsi="Calibri"/>
      <w:lang w:val="en-US"/>
    </w:rPr>
  </w:style>
  <w:style w:type="character" w:customStyle="1" w:styleId="2">
    <w:name w:val="Заголовок №2_"/>
    <w:basedOn w:val="a0"/>
    <w:link w:val="20"/>
    <w:qFormat/>
    <w:locked/>
    <w:rsid w:val="0094279D"/>
    <w:rPr>
      <w:sz w:val="27"/>
      <w:szCs w:val="27"/>
      <w:shd w:val="clear" w:color="auto" w:fill="FFFFFF"/>
    </w:rPr>
  </w:style>
  <w:style w:type="character" w:customStyle="1" w:styleId="TrebuchetMS2">
    <w:name w:val="Основной текст + Trebuchet MS2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TrebuchetMS1">
    <w:name w:val="Основной текст + Trebuchet MS1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20">
    <w:name w:val="Заголовок №2"/>
    <w:basedOn w:val="2"/>
    <w:link w:val="2"/>
    <w:qFormat/>
    <w:rsid w:val="0094279D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qFormat/>
    <w:rsid w:val="0094279D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4279D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07E4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D07E44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D07E4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81A9A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Subtitle"/>
    <w:basedOn w:val="a"/>
    <w:qFormat/>
    <w:rsid w:val="001B790A"/>
    <w:pPr>
      <w:jc w:val="center"/>
    </w:pPr>
    <w:rPr>
      <w:sz w:val="28"/>
      <w:szCs w:val="20"/>
    </w:rPr>
  </w:style>
  <w:style w:type="paragraph" w:styleId="ae">
    <w:name w:val="No Spacing"/>
    <w:basedOn w:val="a"/>
    <w:uiPriority w:val="1"/>
    <w:qFormat/>
    <w:rsid w:val="0094279D"/>
    <w:rPr>
      <w:rFonts w:ascii="Calibri" w:eastAsiaTheme="minorHAnsi" w:hAnsi="Calibri" w:cstheme="minorBidi"/>
      <w:sz w:val="22"/>
      <w:szCs w:val="22"/>
      <w:lang w:val="en-US" w:eastAsia="en-US"/>
    </w:rPr>
  </w:style>
  <w:style w:type="paragraph" w:customStyle="1" w:styleId="21">
    <w:name w:val="Заголовок №21"/>
    <w:basedOn w:val="a"/>
    <w:qFormat/>
    <w:rsid w:val="0094279D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DF8A-8D62-4797-BFBD-E86034F0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2020-04-17T19:49:00Z</cp:lastPrinted>
  <dcterms:created xsi:type="dcterms:W3CDTF">2020-08-20T09:38:00Z</dcterms:created>
  <dcterms:modified xsi:type="dcterms:W3CDTF">2020-08-20T10:41:00Z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