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5"/>
      </w:tblGrid>
      <w:tr w:rsidR="00C50CC5" w:rsidTr="00C50CC5">
        <w:trPr>
          <w:cantSplit/>
          <w:trHeight w:val="360"/>
        </w:trPr>
        <w:tc>
          <w:tcPr>
            <w:tcW w:w="9640" w:type="dxa"/>
          </w:tcPr>
          <w:p w:rsidR="00C50CC5" w:rsidRDefault="00C50CC5" w:rsidP="00C50CC5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C50CC5" w:rsidRPr="00131433" w:rsidRDefault="00C50CC5" w:rsidP="00C50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190" cy="6026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0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CC5" w:rsidTr="00C50CC5">
        <w:trPr>
          <w:cantSplit/>
          <w:trHeight w:val="853"/>
        </w:trPr>
        <w:tc>
          <w:tcPr>
            <w:tcW w:w="9640" w:type="dxa"/>
          </w:tcPr>
          <w:p w:rsidR="00C50CC5" w:rsidRPr="003E429A" w:rsidRDefault="00C50CC5" w:rsidP="00C50CC5">
            <w:pPr>
              <w:pStyle w:val="3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  <w:p w:rsidR="00C50CC5" w:rsidRPr="006B2C37" w:rsidRDefault="00C50CC5" w:rsidP="00C50CC5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6B2C37">
              <w:rPr>
                <w:rFonts w:ascii="Times New Roman" w:hAnsi="Times New Roman"/>
                <w:color w:val="auto"/>
                <w:sz w:val="28"/>
              </w:rPr>
              <w:t xml:space="preserve">АДМИНИСТРАЦИЯ </w:t>
            </w:r>
          </w:p>
          <w:p w:rsidR="00C50CC5" w:rsidRPr="006B2C37" w:rsidRDefault="00C50CC5" w:rsidP="00C50CC5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6B2C37">
              <w:rPr>
                <w:rFonts w:ascii="Times New Roman" w:hAnsi="Times New Roman"/>
                <w:color w:val="auto"/>
                <w:sz w:val="28"/>
              </w:rPr>
              <w:t>МУНИЦИПАЛЬНОГО ОБРАЗОВАНИЯ</w:t>
            </w:r>
          </w:p>
          <w:p w:rsidR="00C50CC5" w:rsidRPr="006B2C37" w:rsidRDefault="00C50CC5" w:rsidP="00C50CC5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r w:rsidRPr="006B2C37">
              <w:rPr>
                <w:rFonts w:ascii="Times New Roman" w:hAnsi="Times New Roman"/>
                <w:color w:val="auto"/>
                <w:sz w:val="28"/>
              </w:rPr>
              <w:t>БАЛАНДИНСКИЙ СЕЛЬСОВЕТ</w:t>
            </w:r>
          </w:p>
          <w:p w:rsidR="00C50CC5" w:rsidRPr="00576538" w:rsidRDefault="00C50CC5" w:rsidP="00C50CC5">
            <w:pPr>
              <w:pStyle w:val="21"/>
            </w:pPr>
            <w:r w:rsidRPr="000D3F21">
              <w:t>АСЕКЕЕВСКОГО РАЙОНА ОРЕНБУРГСКОЙ ОБЛАСТИ</w:t>
            </w:r>
          </w:p>
          <w:p w:rsidR="00C50CC5" w:rsidRDefault="00C50CC5" w:rsidP="00C50CC5">
            <w:pPr>
              <w:pStyle w:val="4"/>
              <w:spacing w:before="0" w:line="360" w:lineRule="auto"/>
              <w:jc w:val="center"/>
              <w:rPr>
                <w:lang w:val="en-US"/>
              </w:rPr>
            </w:pPr>
          </w:p>
          <w:p w:rsidR="00C50CC5" w:rsidRPr="006B2C37" w:rsidRDefault="00C50CC5" w:rsidP="00C50CC5">
            <w:pPr>
              <w:pStyle w:val="4"/>
              <w:spacing w:before="0" w:line="360" w:lineRule="auto"/>
              <w:jc w:val="center"/>
              <w:rPr>
                <w:color w:val="auto"/>
              </w:rPr>
            </w:pPr>
            <w:r w:rsidRPr="006B2C37">
              <w:rPr>
                <w:color w:val="auto"/>
              </w:rPr>
              <w:t>П О С Т А Н О В Л Е Н И Е</w:t>
            </w:r>
          </w:p>
          <w:p w:rsidR="00C50CC5" w:rsidRDefault="00430DB2" w:rsidP="00C50CC5">
            <w:pPr>
              <w:jc w:val="center"/>
              <w:rPr>
                <w:sz w:val="28"/>
                <w:szCs w:val="28"/>
              </w:rPr>
            </w:pPr>
            <w:r w:rsidRPr="00430DB2">
              <w:rPr>
                <w:szCs w:val="24"/>
              </w:rP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  <w:p w:rsidR="00C50CC5" w:rsidRDefault="00C50CC5" w:rsidP="00C50C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0CC5" w:rsidTr="00C50CC5">
        <w:trPr>
          <w:trHeight w:val="659"/>
        </w:trPr>
        <w:tc>
          <w:tcPr>
            <w:tcW w:w="9640" w:type="dxa"/>
            <w:hideMark/>
          </w:tcPr>
          <w:p w:rsidR="00C50CC5" w:rsidRDefault="00C50CC5" w:rsidP="00C50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05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г.          </w:t>
            </w:r>
            <w:r>
              <w:t>с. Баландино</w:t>
            </w:r>
            <w:r>
              <w:rPr>
                <w:sz w:val="28"/>
                <w:szCs w:val="28"/>
              </w:rPr>
              <w:t xml:space="preserve">                              № </w:t>
            </w:r>
            <w:r>
              <w:rPr>
                <w:sz w:val="28"/>
                <w:szCs w:val="28"/>
                <w:lang w:val="en-US"/>
              </w:rPr>
              <w:t>13-п</w:t>
            </w:r>
          </w:p>
        </w:tc>
      </w:tr>
    </w:tbl>
    <w:p w:rsidR="00C50CC5" w:rsidRPr="006B2C37" w:rsidRDefault="00C50CC5" w:rsidP="00C50CC5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C4F5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en-US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4F5A">
        <w:rPr>
          <w:rFonts w:ascii="Times New Roman" w:hAnsi="Times New Roman" w:cs="Times New Roman"/>
          <w:sz w:val="28"/>
          <w:szCs w:val="28"/>
          <w:lang w:val="en-US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5CF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Установка информационной вывески, согласование дизайн-проекта размещения вывески</w:t>
      </w:r>
      <w:r w:rsidRPr="00BC4F5A">
        <w:rPr>
          <w:rFonts w:ascii="Times New Roman" w:hAnsi="Times New Roman" w:cs="Times New Roman"/>
          <w:sz w:val="28"/>
          <w:szCs w:val="28"/>
        </w:rPr>
        <w:t>»</w:t>
      </w:r>
    </w:p>
    <w:p w:rsidR="00C50CC5" w:rsidRPr="00BC4F5A" w:rsidRDefault="00C50CC5" w:rsidP="00C50CC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0CC5" w:rsidRDefault="00C50CC5" w:rsidP="00C50CC5">
      <w:pPr>
        <w:autoSpaceDE w:val="0"/>
        <w:autoSpaceDN w:val="0"/>
        <w:adjustRightInd w:val="0"/>
        <w:spacing w:before="240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579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Оренбургской области от 15.07.2016 №525 «О переводе в электронный вид государственных услуг и типовых муниципальных услуг, предоставляемых в Оренбургской области», протоколам заседания комиссии по цифровому развитию и использованию инфориационных технологий в Оренбургской области от 21.03.2023 № 2-пр, руководствуясь  Уставом муниципального образования Баландинский сельсовет Асекеевского района Оренбургской области </w:t>
      </w:r>
      <w:r w:rsidRPr="00FF5790"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50CC5" w:rsidRPr="00C50CC5" w:rsidRDefault="00C50CC5" w:rsidP="00C50CC5">
      <w:pPr>
        <w:pStyle w:val="ConsPlusTitle"/>
        <w:ind w:left="1257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Pr="006B2C37">
        <w:rPr>
          <w:rFonts w:ascii="Times New Roman" w:hAnsi="Times New Roman" w:cs="Times New Roman"/>
          <w:b w:val="0"/>
          <w:sz w:val="24"/>
          <w:szCs w:val="24"/>
        </w:rPr>
        <w:t xml:space="preserve">Утвердить прилагаемый административный регламент о </w:t>
      </w:r>
      <w:r w:rsidRPr="006B2C37">
        <w:rPr>
          <w:rFonts w:ascii="Times New Roman" w:hAnsi="Times New Roman" w:cs="Times New Roman"/>
          <w:b w:val="0"/>
          <w:sz w:val="24"/>
          <w:szCs w:val="24"/>
          <w:lang w:val="en-US"/>
        </w:rPr>
        <w:t>предоставлени</w:t>
      </w:r>
      <w:r w:rsidRPr="006B2C3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6B2C37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муниципальной услуги </w:t>
      </w:r>
      <w:r w:rsidRPr="006B2C37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B2C37">
        <w:rPr>
          <w:rFonts w:ascii="Times New Roman" w:eastAsiaTheme="minorEastAsia" w:hAnsi="Times New Roman" w:cs="Times New Roman"/>
          <w:b w:val="0"/>
          <w:bCs/>
          <w:color w:val="26282F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6B2C37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50CC5" w:rsidRPr="00C50CC5" w:rsidRDefault="00C50CC5" w:rsidP="00C50CC5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left="897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50CC5">
        <w:rPr>
          <w:rFonts w:ascii="Times New Roman" w:hAnsi="Times New Roman" w:cs="Times New Roman"/>
          <w:sz w:val="24"/>
          <w:szCs w:val="24"/>
          <w:lang w:val="en-US"/>
        </w:rPr>
        <w:t>Признать утратившим силу постановление № 51-п от 05.12.2024 г.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50CC5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о </w:t>
      </w:r>
      <w:r w:rsidRPr="00C50CC5">
        <w:rPr>
          <w:rFonts w:ascii="Times New Roman" w:hAnsi="Times New Roman" w:cs="Times New Roman"/>
          <w:sz w:val="24"/>
          <w:szCs w:val="24"/>
          <w:lang w:val="en-US"/>
        </w:rPr>
        <w:t>предоставлени</w:t>
      </w:r>
      <w:r w:rsidRPr="00C50CC5">
        <w:rPr>
          <w:rFonts w:ascii="Times New Roman" w:hAnsi="Times New Roman" w:cs="Times New Roman"/>
          <w:sz w:val="24"/>
          <w:szCs w:val="24"/>
        </w:rPr>
        <w:t>е</w:t>
      </w:r>
      <w:r w:rsidRPr="00C50CC5">
        <w:rPr>
          <w:rFonts w:ascii="Times New Roman" w:hAnsi="Times New Roman" w:cs="Times New Roman"/>
          <w:sz w:val="24"/>
          <w:szCs w:val="24"/>
          <w:lang w:val="en-US"/>
        </w:rPr>
        <w:t xml:space="preserve"> муниципальной услуги </w:t>
      </w:r>
      <w:r w:rsidRPr="00C50CC5">
        <w:rPr>
          <w:rFonts w:ascii="Times New Roman" w:hAnsi="Times New Roman" w:cs="Times New Roman"/>
          <w:sz w:val="24"/>
          <w:szCs w:val="24"/>
        </w:rPr>
        <w:t>«</w:t>
      </w:r>
      <w:r w:rsidRPr="00C50CC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Установка информационной вывески, согласование дизайн-проекта размещения вывески</w:t>
      </w:r>
      <w:r w:rsidRPr="00C50CC5">
        <w:rPr>
          <w:rFonts w:ascii="Times New Roman" w:hAnsi="Times New Roman" w:cs="Times New Roman"/>
          <w:sz w:val="28"/>
          <w:szCs w:val="28"/>
        </w:rPr>
        <w:t>»</w:t>
      </w:r>
    </w:p>
    <w:p w:rsidR="00C50CC5" w:rsidRPr="006B2C37" w:rsidRDefault="00C50CC5" w:rsidP="00C50CC5">
      <w:pPr>
        <w:pStyle w:val="ConsPlusTitle"/>
        <w:numPr>
          <w:ilvl w:val="0"/>
          <w:numId w:val="24"/>
        </w:numPr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B2C37">
        <w:rPr>
          <w:rFonts w:ascii="Times New Roman" w:hAnsi="Times New Roman" w:cs="Times New Roman"/>
          <w:b w:val="0"/>
          <w:color w:val="000000"/>
          <w:sz w:val="24"/>
          <w:szCs w:val="24"/>
        </w:rPr>
        <w:t>Контроль за настоящим постановлением оставляю за собой.</w:t>
      </w:r>
    </w:p>
    <w:p w:rsidR="00C50CC5" w:rsidRPr="003E429A" w:rsidRDefault="00C50CC5" w:rsidP="00C50CC5">
      <w:pPr>
        <w:pStyle w:val="ConsPlusTitle"/>
        <w:numPr>
          <w:ilvl w:val="0"/>
          <w:numId w:val="24"/>
        </w:num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B2C3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Настоящее постановление вступает в силу после обнародования</w:t>
      </w:r>
      <w:r w:rsidRPr="003E429A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C50CC5" w:rsidRDefault="00C50CC5" w:rsidP="00C50CC5">
      <w:pPr>
        <w:pStyle w:val="ConsPlusTitle"/>
        <w:ind w:left="1257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50CC5" w:rsidRDefault="00C50CC5" w:rsidP="00C50CC5">
      <w:pPr>
        <w:pStyle w:val="ConsPlusTitle"/>
        <w:ind w:left="1257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50CC5" w:rsidRPr="003E429A" w:rsidRDefault="00C50CC5" w:rsidP="00C50CC5">
      <w:pPr>
        <w:pStyle w:val="ConsPlusTitle"/>
        <w:ind w:left="1257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Глава муниципального образования                                 О.В.Золотухина</w:t>
      </w:r>
    </w:p>
    <w:p w:rsidR="00C50CC5" w:rsidRDefault="00C50CC5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C50CC5" w:rsidRDefault="00C50CC5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CC5" w:rsidRDefault="00C50CC5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CC5" w:rsidRDefault="00C50CC5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CC5" w:rsidRDefault="00C50CC5" w:rsidP="00C50CC5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                Приложение</w:t>
      </w:r>
    </w:p>
    <w:p w:rsidR="00C50CC5" w:rsidRDefault="00C50CC5" w:rsidP="00C50CC5">
      <w:pPr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</w:p>
    <w:p w:rsidR="00C50CC5" w:rsidRDefault="00C50CC5" w:rsidP="00C50CC5">
      <w:pPr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к постановлению от 06.05.2024 № 13-п</w:t>
      </w:r>
    </w:p>
    <w:p w:rsidR="00CB47D0" w:rsidRPr="0086440E" w:rsidRDefault="000E396A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Типовой а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дминистративный регламент</w:t>
      </w:r>
    </w:p>
    <w:p w:rsidR="00DF6CFD" w:rsidRPr="0086440E" w:rsidRDefault="000A1BE0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услуги«</w:t>
      </w:r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Установка информационной вывески, согласование дизайн-проекта </w:t>
      </w:r>
    </w:p>
    <w:p w:rsidR="000A1BE0" w:rsidRPr="0086440E" w:rsidRDefault="000E396A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размещения вывески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0A1BE0" w:rsidRPr="0086440E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0A1BE0" w:rsidRPr="0086440E" w:rsidRDefault="000E396A" w:rsidP="00895CF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20"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sub_1001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0A1BE0" w:rsidRPr="0086440E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0A1BE0" w:rsidRPr="0086440E" w:rsidRDefault="000A1BE0" w:rsidP="00516B6A">
      <w:pPr>
        <w:pStyle w:val="a3"/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" w:name="sub_1101"/>
      <w:bookmarkEnd w:id="1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16B6A" w:rsidRPr="0086440E" w:rsidRDefault="00516B6A" w:rsidP="00516B6A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35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2"/>
    <w:p w:rsidR="00D94D60" w:rsidRPr="0086440E" w:rsidRDefault="000E396A" w:rsidP="00C50CC5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предоставления муниципальной услуги 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r w:rsidR="00D94D6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муниципальной услуги в</w:t>
      </w:r>
      <w:r w:rsidR="00C50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муниципальном образовании Баландинский сельсовет Асекеевского района Оренбургской области.</w:t>
      </w:r>
    </w:p>
    <w:p w:rsidR="000A1BE0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5D13E7" w:rsidRPr="0086440E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B2D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2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165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bookmarkEnd w:id="3"/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юридическим или физическим лицам, в том числе индивидуальным предпринимателям, являющимся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 (далее – 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аявители).</w:t>
      </w:r>
    </w:p>
    <w:p w:rsidR="002E165D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2.2. Интересы з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аявителей, указанных в 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E165D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Требование предоставления заявителю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в соответствии с вариантом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A26A4C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предоставляющим муниципальную услугу,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также результата, за предоставлением которого обратился заявитель</w:t>
      </w:r>
    </w:p>
    <w:p w:rsidR="005D13E7" w:rsidRPr="0086440E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3DDE" w:rsidRPr="0086440E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заявителю в соответствии с вариантом предоставления муниципальной услуги, исходя из признаков заявителя, в зависимости от желаемого результата предоставления муниципальной услуги. Вариант, в соответствии с которым заявителю будет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предоставлена муниципальная услуг</w:t>
      </w:r>
      <w:r w:rsidR="00A852B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результат услуги, определяется путем анкетирования (профилиро</w:t>
      </w:r>
      <w:r w:rsidR="00764F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вания) заявителя (приложение 6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17309" w:rsidRPr="0086440E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sub_20"/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Стандарт предоставления </w:t>
      </w:r>
      <w:r w:rsidR="008E758F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B21144" w:rsidRPr="0086440E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58F" w:rsidRPr="0086440E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bookmarkStart w:id="6" w:name="sub_21"/>
      <w:bookmarkEnd w:id="5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Муниципальная 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«Установка информационнойвывески,согласование дизайн-проекта размещения вывески»</w:t>
      </w:r>
      <w:r w:rsidR="00A4081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8E758F" w:rsidP="003F208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7" w:name="sub_1202"/>
      <w:bookmarkEnd w:id="6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Наименование органа</w:t>
      </w:r>
      <w:r w:rsidR="00A26A4C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местного самоуправления,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предоставляющего </w:t>
      </w:r>
      <w:r w:rsidR="00F30D9B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муниципальную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услугу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CC5" w:rsidRDefault="008E49EC" w:rsidP="00C50CC5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91C99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Муниципальная услуга предоставляется Уполномоченным органом - </w:t>
      </w:r>
      <w:r w:rsidR="00C50CC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муниципального образования Баландинский сельсовет Асекеевского района Оренбургской области</w:t>
      </w:r>
      <w:r w:rsidR="00C50CC5"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91C99" w:rsidRPr="0086440E" w:rsidRDefault="008E49EC" w:rsidP="00C50CC5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В предоставлении муниципальной услуги принимают участие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Уполномоченные органы </w:t>
      </w:r>
      <w:r w:rsidR="009B7719" w:rsidRPr="0086440E">
        <w:rPr>
          <w:rStyle w:val="fontstyle21"/>
          <w:rFonts w:ascii="Times New Roman" w:hAnsi="Times New Roman" w:cs="Times New Roman"/>
          <w:color w:val="000000" w:themeColor="text1"/>
        </w:rPr>
        <w:t>(</w:t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многофункциональные центры при наличии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соответствующего соглашения о взаимодействии</w:t>
      </w:r>
      <w:r w:rsidR="009B7719" w:rsidRPr="0086440E">
        <w:rPr>
          <w:rStyle w:val="fontstyle21"/>
          <w:rFonts w:ascii="Times New Roman" w:hAnsi="Times New Roman" w:cs="Times New Roman"/>
          <w:color w:val="000000" w:themeColor="text1"/>
        </w:rPr>
        <w:t>).</w:t>
      </w:r>
    </w:p>
    <w:p w:rsidR="002119B5" w:rsidRPr="0086440E" w:rsidRDefault="002119B5" w:rsidP="008B4F5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(запросов) и документов в МФЦ осуществляется в соответствии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27 июля 2010 года № 210-ФЗ                «Об организации предоставления государственных и муниципальных услуг» (далее–Федеральный закон № 210-ФЗ),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 с условиями соглашения о взаимодействии, заключ</w:t>
      </w:r>
      <w:r w:rsidR="00332758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нного между </w:t>
      </w:r>
      <w:r w:rsidR="001C1434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Уполномоченным органом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МФЦ.</w:t>
      </w:r>
    </w:p>
    <w:p w:rsidR="002119B5" w:rsidRPr="0086440E" w:rsidRDefault="002119B5" w:rsidP="002119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реализации своих функций МФЦ 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принимает решение об отказе в приеме заявлений (запросов) и документов, необходимых для предоставления </w:t>
      </w:r>
      <w:r w:rsidR="00A54D22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по о</w:t>
      </w:r>
      <w:r w:rsidR="00E34989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снованиям, указанным в пункт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ах 18.1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55020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18.2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Административного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регламента.</w:t>
      </w: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</w:t>
      </w:r>
      <w:bookmarkEnd w:id="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и обязательными для предоставления муниципальной услуги.</w:t>
      </w:r>
    </w:p>
    <w:p w:rsidR="009B7719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4"/>
    <w:p w:rsidR="009B7719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9B7719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согласовании установки информационной вывески, дизайн-проекта размещения вывески</w:t>
      </w:r>
      <w:r w:rsidR="00E2302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2)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документах;</w:t>
      </w:r>
    </w:p>
    <w:p w:rsidR="002A55F9" w:rsidRPr="0086440E" w:rsidRDefault="002A55F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отказ в предоставлении муниципальной услуги (приложение № 4).</w:t>
      </w:r>
    </w:p>
    <w:p w:rsidR="00C204E3" w:rsidRPr="0086440E" w:rsidRDefault="00C204E3" w:rsidP="00C204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 Способы получения результата предоставления муниципальной услуги: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 посредством личного обращения в Уполномоченный орган;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 почтовым отправлением</w:t>
      </w:r>
      <w:r w:rsidR="003C37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указанному в заявлении почтовому адресу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через </w:t>
      </w:r>
      <w:r w:rsidR="00E9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E93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соглашения о взаимодействии);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204E3" w:rsidRPr="00261406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через 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ую информационную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«Портал государственных и муниципальных услуг (функций)» 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Портал ЕПГУ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возможности);</w:t>
      </w:r>
    </w:p>
    <w:p w:rsidR="00C204E3" w:rsidRPr="0086440E" w:rsidRDefault="00C204E3" w:rsidP="00C20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5) по электронной почте.</w:t>
      </w:r>
    </w:p>
    <w:p w:rsidR="004A4C20" w:rsidRPr="0086440E" w:rsidRDefault="009033B3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оформляются на бумажном носителе или в электронной форме в соответствии с требованиями действующего законодательства Российской Федерации.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результата предоставления </w:t>
      </w:r>
      <w:r w:rsidR="000374A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по его выбору вправе получить: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ЭП);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носителе.</w:t>
      </w:r>
    </w:p>
    <w:p w:rsidR="004A4C20" w:rsidRPr="0086440E" w:rsidRDefault="00261406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предусмотренных пунктами </w:t>
      </w:r>
      <w:r w:rsidR="00DE423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18.19, 18.28</w:t>
      </w:r>
      <w:r w:rsidR="00C204E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оснований для отказа в предоставлении </w:t>
      </w:r>
      <w:r w:rsidR="000374A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уполномоченным должностным лицом обеспечивается подготовка и подписание уведомления об отказе в предоставлении услуги.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Способ получения результата предоставления</w:t>
      </w:r>
      <w:r w:rsidR="00970E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указывается заявителем в запросе (заявлении) о предоставлении </w:t>
      </w:r>
      <w:r w:rsidR="00970E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A54D22" w:rsidRPr="0086440E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22EE" w:rsidRPr="0086440E" w:rsidRDefault="00D83736" w:rsidP="007C22EE">
      <w:pPr>
        <w:tabs>
          <w:tab w:val="left" w:pos="1134"/>
        </w:tabs>
        <w:spacing w:after="0" w:line="240" w:lineRule="auto"/>
        <w:ind w:firstLine="708"/>
        <w:jc w:val="both"/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7.1. </w:t>
      </w:r>
      <w:r w:rsidR="007C22EE" w:rsidRPr="0086440E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муниципальной услуги </w:t>
      </w:r>
      <w:r w:rsidR="007C22EE" w:rsidRPr="0086440E"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  <w:t>исчисляется со дня регистрации заявления, документов и (или) информации, необходимых для предоставления муниципальной услуги и составляет:</w:t>
      </w:r>
    </w:p>
    <w:p w:rsidR="007C22EE" w:rsidRPr="0086440E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86440E">
        <w:rPr>
          <w:rStyle w:val="pt-a1-000022"/>
          <w:color w:val="000000" w:themeColor="text1"/>
          <w:sz w:val="28"/>
          <w:szCs w:val="28"/>
        </w:rPr>
        <w:t xml:space="preserve">при обращении в </w:t>
      </w:r>
      <w:r w:rsidR="00AF27B5" w:rsidRPr="0086440E">
        <w:rPr>
          <w:color w:val="000000" w:themeColor="text1"/>
          <w:sz w:val="28"/>
          <w:szCs w:val="28"/>
        </w:rPr>
        <w:t xml:space="preserve">Уполномоченный орган 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86440E">
        <w:rPr>
          <w:rStyle w:val="pt-a1-000016"/>
          <w:color w:val="000000" w:themeColor="text1"/>
          <w:sz w:val="28"/>
          <w:szCs w:val="28"/>
        </w:rPr>
        <w:t>десяти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86440E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86440E">
        <w:rPr>
          <w:rStyle w:val="pt-a1-000016"/>
          <w:color w:val="000000" w:themeColor="text1"/>
          <w:sz w:val="28"/>
          <w:szCs w:val="28"/>
        </w:rPr>
        <w:t xml:space="preserve">при оформлении заявления (запроса) на Портале </w:t>
      </w:r>
      <w:r w:rsidR="00D83736" w:rsidRPr="0086440E">
        <w:rPr>
          <w:rStyle w:val="pt-a1-000016"/>
          <w:color w:val="000000" w:themeColor="text1"/>
          <w:sz w:val="28"/>
          <w:szCs w:val="28"/>
        </w:rPr>
        <w:t xml:space="preserve">ЕПГУ 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86440E">
        <w:rPr>
          <w:rStyle w:val="pt-a1-000016"/>
          <w:color w:val="000000" w:themeColor="text1"/>
          <w:sz w:val="28"/>
          <w:szCs w:val="28"/>
        </w:rPr>
        <w:t>десяти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86440E" w:rsidRDefault="007C22EE" w:rsidP="007C22EE">
      <w:pPr>
        <w:pStyle w:val="pt-consplusnormal-00004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1-000022"/>
          <w:color w:val="000000" w:themeColor="text1"/>
          <w:sz w:val="28"/>
          <w:szCs w:val="28"/>
        </w:rPr>
      </w:pPr>
      <w:r w:rsidRPr="0086440E">
        <w:rPr>
          <w:rStyle w:val="pt-a1-000022"/>
          <w:color w:val="000000" w:themeColor="text1"/>
          <w:sz w:val="28"/>
          <w:szCs w:val="28"/>
        </w:rPr>
        <w:t xml:space="preserve">при подаче заявления (запроса) в МФЦ – не более </w:t>
      </w:r>
      <w:r w:rsidR="00AF27B5" w:rsidRPr="0086440E">
        <w:rPr>
          <w:rStyle w:val="pt-a1-000022"/>
          <w:color w:val="000000" w:themeColor="text1"/>
          <w:sz w:val="28"/>
          <w:szCs w:val="28"/>
        </w:rPr>
        <w:t>десяти</w:t>
      </w:r>
      <w:r w:rsidRPr="0086440E">
        <w:rPr>
          <w:rStyle w:val="pt-a1-000022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22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22"/>
          <w:color w:val="000000" w:themeColor="text1"/>
          <w:sz w:val="28"/>
          <w:szCs w:val="28"/>
        </w:rPr>
        <w:t>.</w:t>
      </w:r>
    </w:p>
    <w:p w:rsidR="00314441" w:rsidRPr="0086440E" w:rsidRDefault="0011798B" w:rsidP="0011798B">
      <w:pPr>
        <w:pStyle w:val="pt-consplusnormal-000042"/>
        <w:shd w:val="clear" w:color="auto" w:fill="FFFFFF"/>
        <w:tabs>
          <w:tab w:val="left" w:pos="6825"/>
        </w:tabs>
        <w:spacing w:before="0" w:beforeAutospacing="0" w:after="0" w:afterAutospacing="0" w:line="302" w:lineRule="atLeast"/>
        <w:ind w:firstLine="706"/>
        <w:jc w:val="both"/>
        <w:rPr>
          <w:color w:val="000000" w:themeColor="text1"/>
          <w:sz w:val="28"/>
          <w:szCs w:val="28"/>
        </w:rPr>
      </w:pPr>
      <w:r w:rsidRPr="0086440E">
        <w:rPr>
          <w:color w:val="000000" w:themeColor="text1"/>
          <w:sz w:val="28"/>
          <w:szCs w:val="28"/>
        </w:rPr>
        <w:tab/>
      </w:r>
    </w:p>
    <w:p w:rsidR="00027A55" w:rsidRPr="0086440E" w:rsidRDefault="00027A5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Правовые основания для предоставления </w:t>
      </w:r>
    </w:p>
    <w:p w:rsidR="000A1BE0" w:rsidRPr="0086440E" w:rsidRDefault="00F30D9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  <w:bookmarkStart w:id="8" w:name="sub_243"/>
      <w:bookmarkEnd w:id="8"/>
    </w:p>
    <w:p w:rsidR="00A54D22" w:rsidRPr="0086440E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1D08" w:rsidRPr="00261406" w:rsidRDefault="00027A55" w:rsidP="0046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8.1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Перечень нормативных правовых актов, регулирующих предоставлениемуниципальной услуги (с указанием их реквизитов и источников официальногоопубликования),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размещаются в федеральной государственной информационной системе «Федеральный реестр государственных и муниципальных услуг (функций)», на Портале </w:t>
      </w:r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>ЕПГУ</w:t>
      </w:r>
      <w:r w:rsidR="002179B1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(при наличии</w:t>
      </w:r>
      <w:r w:rsidR="00261406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технической возможности)</w:t>
      </w:r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>, на сайте Уполномоченного органа.</w:t>
      </w:r>
    </w:p>
    <w:p w:rsidR="000A1BE0" w:rsidRPr="0086440E" w:rsidRDefault="000A1BE0" w:rsidP="00461D08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27A55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необходимых для предоставления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B20DB4" w:rsidRPr="0086440E" w:rsidRDefault="00B20DB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0DB4" w:rsidRPr="0086440E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9.1.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должен представить самостоятельно, приведен в разделе III настоящего Административного регламента в описании вариантов предоставления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(пункты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18.4,</w:t>
      </w:r>
      <w:r w:rsidR="00461D0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18.7, 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18.24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услуги).  </w:t>
      </w:r>
    </w:p>
    <w:p w:rsidR="00B20DB4" w:rsidRPr="0086440E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9.2.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(</w:t>
      </w:r>
      <w:r w:rsidR="00461D0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пункты 18.4.1,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услуги).</w:t>
      </w:r>
    </w:p>
    <w:p w:rsidR="009D1081" w:rsidRPr="0086440E" w:rsidRDefault="009D108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1BE0" w:rsidRPr="0086440E" w:rsidRDefault="002C22BB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2260"/>
      <w:bookmarkStart w:id="10" w:name="sub_2262"/>
      <w:r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10. </w:t>
      </w:r>
      <w:r w:rsidR="000A1BE0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901C80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A40814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2BD" w:rsidRPr="0086440E" w:rsidRDefault="009462BD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62BD" w:rsidRPr="0086440E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услуги приведены в разделе III настоящего Административного регламента в описании вариантов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услуги (пункты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18.1</w:t>
      </w:r>
      <w:r w:rsidR="00955020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нас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тоящего Административного регламента в зависимости от варианта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услуги).</w:t>
      </w:r>
    </w:p>
    <w:p w:rsidR="009462BD" w:rsidRPr="0086440E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bookmarkEnd w:id="9"/>
    <w:bookmarkEnd w:id="10"/>
    <w:p w:rsidR="000A1BE0" w:rsidRPr="0086440E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225C1" w:rsidRPr="0086440E" w:rsidRDefault="005225C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1C80" w:rsidRPr="0086440E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2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11.1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1"/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приостановления предоставления 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законодательством Российской Федерации не предусмотрено.</w:t>
      </w:r>
    </w:p>
    <w:p w:rsidR="007E2269" w:rsidRPr="0086440E" w:rsidRDefault="00127BD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11.2.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Исчерпывающий перечень оснований для отказа в предоставлении </w:t>
      </w:r>
      <w:r w:rsidR="00A54D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приведен в разделе III настоящего Административного регламента в описании вариантов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(пункты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в зависимости от варианта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услуги).</w:t>
      </w:r>
    </w:p>
    <w:p w:rsidR="00DE497F" w:rsidRPr="0086440E" w:rsidRDefault="00DE497F" w:rsidP="00DE49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37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12. Размер платы, взимаемой с заявителя при предоставлении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и способы ее взимания</w:t>
      </w:r>
    </w:p>
    <w:p w:rsidR="005225C1" w:rsidRPr="0086440E" w:rsidRDefault="005225C1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0BC3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бесплатно.</w:t>
      </w:r>
    </w:p>
    <w:p w:rsidR="00BE0BC3" w:rsidRPr="0086440E" w:rsidRDefault="00BE0BC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6A2137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13.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225C1" w:rsidRPr="0086440E" w:rsidRDefault="005225C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14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2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запроса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и при получении результата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в Уполномоченном органе или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многофункциональном центре составляет не более 15 минут.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E3554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14. </w:t>
      </w:r>
      <w:r w:rsidR="00E35D1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регистрации запроса заявителя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предоставлении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 </w:t>
      </w:r>
    </w:p>
    <w:p w:rsidR="00A01159" w:rsidRPr="0086440E" w:rsidRDefault="00A01159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35D1B" w:rsidRPr="0086440E" w:rsidRDefault="0070081D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15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14.1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в Уполномоченном органе 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 рабоч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получения заявления и документов, необходимых для предоставления муниципальной услуги. </w:t>
      </w:r>
    </w:p>
    <w:p w:rsidR="000A1BE0" w:rsidRPr="0086440E" w:rsidRDefault="00E35D1B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A0115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115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Уполномоченный орган не позднее 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дня,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за днем поступления заявления и документов, необходимых для предоставления муниципальной услуги, направляет </w:t>
      </w:r>
      <w:r w:rsidR="001467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</w:t>
      </w:r>
    </w:p>
    <w:p w:rsidR="00184D21" w:rsidRPr="0086440E" w:rsidRDefault="00184D21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3"/>
    <w:p w:rsidR="000A1BE0" w:rsidRPr="0086440E" w:rsidRDefault="00E35D1B" w:rsidP="00AF676A">
      <w:pPr>
        <w:widowControl w:val="0"/>
        <w:tabs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15.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помещениям,</w:t>
      </w:r>
    </w:p>
    <w:p w:rsidR="000A1BE0" w:rsidRPr="0086440E" w:rsidRDefault="000A1BE0" w:rsidP="00B21144">
      <w:pPr>
        <w:widowControl w:val="0"/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которых предоставляется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услуга</w:t>
      </w:r>
    </w:p>
    <w:p w:rsidR="007E2269" w:rsidRPr="0086440E" w:rsidRDefault="007E2269" w:rsidP="00B2114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2269" w:rsidRPr="0086440E" w:rsidRDefault="007E2269" w:rsidP="00B2114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Портале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возможности).</w:t>
      </w:r>
    </w:p>
    <w:p w:rsidR="00B21144" w:rsidRPr="0086440E" w:rsidRDefault="00B2114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86440E" w:rsidRDefault="00CC64C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16. П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оказатели доступности и качества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7E2269" w:rsidRPr="0086440E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86440E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16.1. Перечень показателей доступности и качества муниципальной услуги размещен на официальном сайте Уполномоченного органа в сети «Интернет», а также на Портале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возможности).</w:t>
      </w:r>
    </w:p>
    <w:p w:rsidR="007D33A5" w:rsidRPr="0086440E" w:rsidRDefault="007D33A5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7D33A5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17.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Иные требования к предоставлению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услуги,в том числе учитывающие особенности предоставления </w:t>
      </w:r>
      <w:r w:rsidR="00ED21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 в многофункциональных центрах и особенности предоставления </w:t>
      </w:r>
      <w:r w:rsidR="00ED21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 в электронной форме</w:t>
      </w:r>
    </w:p>
    <w:p w:rsidR="00A54D22" w:rsidRPr="0086440E" w:rsidRDefault="00A54D22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D466C" w:rsidRPr="0086440E" w:rsidRDefault="007D466C" w:rsidP="007D466C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Перечень услуг, которые являются необходимыми и обязательными для предоставления 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услуги, которые являются необходимыми и обязательными для предоставления муниципальной услуги, отсутствуют.</w:t>
      </w:r>
    </w:p>
    <w:p w:rsidR="00314441" w:rsidRPr="0086440E" w:rsidRDefault="007D466C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17.2. При предоставлении 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используются следующие основные информационные системы: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«Портал государственных и муниципальных услуг (функций)» (</w:t>
      </w:r>
      <w:r w:rsidR="00716A8A"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Портал </w:t>
      </w: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ЕПГУ);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Региональная государственная информационная система «Портал государственных и муниципальных услуг (функций) Оренбургской области»;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«Система межведомственного электронного взаимодействия» (СМЭВ);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Портал государственных и муниципальных услуг (личный кабинет – далее ЛК);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АИС МФЦ;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Система исполнения регламентов Информационной системы оказания услуг Оренбургской области (ИС СИР СОУ ОО).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Автоматизированная система электронного документооборота (АСЭД).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</w:p>
    <w:p w:rsidR="000A1BE0" w:rsidRPr="0086440E" w:rsidRDefault="007D466C" w:rsidP="0086475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475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475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по экстерриториальному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принципу осуществляется в части обеспечения возможности подачи заявлений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и получения результата муниципальной услуги в многофункциональном центре.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заявитель или его представитель авторизуется на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ЕПГУпосредством подтвержденной учетной записи в ЕСИА, заполняет заявление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с использованием интерактивной формы в электронном виде.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Заполненное заявление о предоставлении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отправляется заявителем вместе с прикрепленными электронными образами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документов, необходимыми для предоставления муниципальной услуги,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ые в пункте 6.1.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результат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также может быть выдан заявителю на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бумажном носите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ле в многофункциональном центре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3A5" w:rsidRPr="0086440E" w:rsidRDefault="006E68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17.5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представляются в следующих форматах: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xml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формализованных документов;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doc, docx, odt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не включающимформулы (за исключением документов, указа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в подпункте «в»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настоящегопункта);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xls, xlsx, ods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документов, содержащих расчеты;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pdf, jpg, jpeg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7D33A5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 dpi (масштаб 1:1) с использованием следующих режимов: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34118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идентифицировать документ и количество листов в документе;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4118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подлежащие представлению в форматах xls, xlsx или ods,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формируются в виде отдельного электронного документа.</w:t>
      </w:r>
    </w:p>
    <w:p w:rsidR="00982361" w:rsidRPr="0086440E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9033B3" w:rsidRPr="0086440E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 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sub_1345"/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D08" w:rsidRPr="002179B1" w:rsidRDefault="00461D08" w:rsidP="00461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18.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225C1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Установка информационной вывески, согласование дизайн-проекта размещения вывески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5764CB" w:rsidP="00C50CC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5E4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D5E4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услуга предоставляется </w:t>
      </w:r>
      <w:r w:rsidR="00044CA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="00C50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муниципального </w:t>
      </w:r>
      <w:r w:rsidR="00C50C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образования Баландинский сельсовет Асекеевского района Оренбургской области</w:t>
      </w:r>
      <w:r w:rsidR="00C50CC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3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административных процедур (действий), выполняемых при подаче заявления (запроса) непосредственно в 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самоуправления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36F1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документов и регистрация заявления;</w:t>
      </w:r>
    </w:p>
    <w:p w:rsidR="002236F1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Федеральной государственной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информационной системы «Единая система межведомственного электронного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взаимодействия» (далее – СМЭВ);</w:t>
      </w:r>
    </w:p>
    <w:p w:rsidR="002236F1" w:rsidRPr="0086440E" w:rsidRDefault="002236F1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5764C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660E49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660E49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выдача результата.</w:t>
      </w:r>
    </w:p>
    <w:p w:rsidR="00F10321" w:rsidRPr="0086440E" w:rsidRDefault="005A49FB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C3EC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административных процедур (действий), выполняемых 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9B284E" w:rsidRPr="0086440E" w:rsidRDefault="00EB3AF3" w:rsidP="005764CB">
      <w:pPr>
        <w:widowControl w:val="0"/>
        <w:tabs>
          <w:tab w:val="left" w:pos="709"/>
          <w:tab w:val="left" w:pos="993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 заявителей о порядке предоставления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МФЦ, о ходе выпо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запроса о предоставлении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по иным вопросам, связанным с предоставлением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A13235" w:rsidRPr="0086440E" w:rsidRDefault="00EB3AF3" w:rsidP="005764CB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запросов заявителей о предоставлении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иных документов, необходимых для предоставления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A13235" w:rsidRPr="0086440E" w:rsidRDefault="00A13235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86440E" w:rsidRDefault="005A49FB" w:rsidP="00EB3AF3">
      <w:pPr>
        <w:tabs>
          <w:tab w:val="left" w:pos="1018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5" w:name="sub_1347"/>
      <w:bookmarkEnd w:id="14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43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6" w:name="sub_32"/>
      <w:bookmarkEnd w:id="15"/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ьной услуги в электронной форме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обеспечиваются:</w:t>
      </w:r>
    </w:p>
    <w:p w:rsidR="00736A7E" w:rsidRPr="0086440E" w:rsidRDefault="00736A7E" w:rsidP="005764CB">
      <w:pPr>
        <w:widowControl w:val="0"/>
        <w:tabs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порядке и сроках предоставления </w:t>
      </w:r>
      <w:r w:rsidR="00660E4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36A7E" w:rsidRPr="0086440E" w:rsidRDefault="00736A7E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A1BE0" w:rsidRPr="0086440E" w:rsidRDefault="000A1BE0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явления</w:t>
      </w:r>
      <w:r w:rsidRPr="0086440E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иных документов, необходимых для предоставления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0A1BE0" w:rsidRPr="0086440E" w:rsidRDefault="009A4427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результата предоставления </w:t>
      </w:r>
      <w:r w:rsidR="00C5162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51625" w:rsidRPr="0086440E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0A1BE0" w:rsidRPr="0086440E" w:rsidRDefault="000A1BE0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осуществление оценки качества предоставления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C51625" w:rsidRPr="0086440E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FE1058" w:rsidRPr="0086440E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18.4.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получения муниципальной услуги заявитель оформляет заявление (запрос) согласно приложению № 1 к настоящему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егламенту и представляет: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согласие собственника (законного владельца) на размещение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вывески (в случае, если для установки вывески используется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 иных лиц);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дизайн-проект;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документ, удостоверяющий личность заявителя, представителя.</w:t>
      </w:r>
    </w:p>
    <w:p w:rsidR="003B76A4" w:rsidRPr="0086440E" w:rsidRDefault="003B76A4" w:rsidP="003B76A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18.4.1. Перечень документов, необходимых для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муниципальной услуги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3B76A4" w:rsidRPr="0086440E" w:rsidRDefault="003B76A4" w:rsidP="003B7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ЕГРН об основных характеристиках и зарегистрированных правах на объект недвижимости, в котором размещается заявитель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1058" w:rsidRPr="0086440E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18.5.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Заявитель вправе обратиться за предоставлением муниципальной услуги и предоставить документы следующими способами: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посредством личного обращения в Уполномоченный орган;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почтовым отправлением в Уполномоченный орган (с описью вложения и уведомлением о вручении);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через МФЦ (при наличии соглашения о взаимодействии);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электронном виде через Портал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без необходимости дополнительной подачи заявления в какой-либо иной форме. 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18.6.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в личном кабинете на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в виде распечатанного экземпляра электронного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в Уполномоченном органе, многофункциональном центре.</w:t>
      </w:r>
    </w:p>
    <w:p w:rsidR="00FE1058" w:rsidRPr="0086440E" w:rsidRDefault="00E061C2" w:rsidP="00A54D22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18.7. 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случае, если заявление подается представителем, дополнительно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документ, подтверждающий полномочия представителядействовать от имени заявителя.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лицом – должен быть подписан усиленной квалификационнойэлектронной подписью уполномоченного лица, выдавшего документ.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предпринимателем – должен быть подписан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усиленнойквалификационной электронной подписью индивидуального предпринимателя.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E061C2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18.8.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прилагаемые документы, указанные в пункт</w:t>
      </w:r>
      <w:r w:rsidR="00B131B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ах 18.4, 18.24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(подаются) в Уполномоченный орган в электронной форме путем заполнения формы за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личный кабинет на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18.9.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предоставлении муниципальной услуги запрещается требовать от заявителя: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осуществлениядействий, представление или осуществление которых не предусмотренонормативными правовыми актами, регулирующими отношения, возникающие в связи с предоставлением муниципальной услуги;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 Оренбургской области,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отсутствие и (или)недостоверность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ошибок в заявлении о предоставлении муниципальной услуги и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документах, поданных заявителем после первоначального отказа в приеме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услуги, либо в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муниципальной услуги и не включенных в представленный ранее комплект документов;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</w:p>
    <w:p w:rsidR="00FE1058" w:rsidRPr="0086440E" w:rsidRDefault="00FE1058" w:rsidP="0040488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A49FB" w:rsidRPr="0086440E" w:rsidRDefault="00A90884" w:rsidP="00EB3A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4048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A49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A49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административных процедур (действий) в электронной форме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49FB" w:rsidRPr="0086440E" w:rsidRDefault="005A49FB" w:rsidP="00EB3AF3">
      <w:pPr>
        <w:widowControl w:val="0"/>
        <w:tabs>
          <w:tab w:val="left" w:pos="1276"/>
          <w:tab w:val="left" w:pos="156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заявления.</w:t>
      </w:r>
    </w:p>
    <w:p w:rsidR="005A49FB" w:rsidRPr="0086440E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электронной формы заявления на ЕПГУ без необходимости дополнительной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подачи заявления в какой-либо иной форме.</w:t>
      </w:r>
    </w:p>
    <w:p w:rsidR="005A49FB" w:rsidRPr="0086440E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A49FB" w:rsidRPr="0086440E" w:rsidRDefault="000946B2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A1BE0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копирования и сохранения заявления и иных документов, указанных в пунктах </w:t>
      </w:r>
      <w:r w:rsidR="002538E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18.4, 18.32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946B2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946B2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вернуться на любой из этапов заполнения электроннойформы заявления без потери ранее введенной информации;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946B2" w:rsidRPr="0086440E" w:rsidRDefault="000946B2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946B2" w:rsidRPr="0086440E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271CD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прием документов, необходимых для предоставления муниципальнойуслуги, и направление заявителю электронного сообщения о поступлениизаявления;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регистрацию заявления и направление заявителю уведомления о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регистрации заявления либо об отказе в приеме документов, необходимых для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услуги.</w:t>
      </w:r>
    </w:p>
    <w:p w:rsidR="00271CD7" w:rsidRPr="0086440E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заявления(далее – ответственное должностное лицо), 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размещения заявления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271CD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9042C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9042C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муниципальной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обеспечивается возможность получения документа:</w:t>
      </w:r>
    </w:p>
    <w:p w:rsidR="000946B2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подписанного усиленной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042C7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инициативе,в любое время.</w:t>
      </w:r>
    </w:p>
    <w:p w:rsidR="009042C7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042C7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приеме и регистрации заявления и иных документов,необходимых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042C7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462BD" w:rsidRPr="0086440E" w:rsidRDefault="00150220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18.15</w:t>
      </w:r>
      <w:r w:rsidR="009462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62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уведомление подано в орган муниципальной власти, орган местного самоуправления или организацию, в полномочия которых не входит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неполное заполнение полей в форме уведомления, в том числе в</w:t>
      </w:r>
    </w:p>
    <w:p w:rsidR="009462BD" w:rsidRPr="0086440E" w:rsidRDefault="009462BD" w:rsidP="00150220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интерактивной форме уведомления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представление неполного комплекта документов, необходимых для предоставления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документы утратили силу на момент обращения за услугой;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документы, необходимые для предоставления услуги, поданы в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 с нарушением установленных требований;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муниципальной услуги.</w:t>
      </w:r>
    </w:p>
    <w:p w:rsidR="009042C7" w:rsidRPr="0086440E" w:rsidRDefault="009042C7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услуг, а также применения результатов указанной оценки как о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снования для принятия решений о досрочном прекращении исполнения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соответствующими руководителями своих должностных обязанностей, утвержденными постановлением Правительства Российской Федерации от 12декабря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направления жалобы на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             от 20 ноября 2012года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</w:t>
      </w:r>
      <w:r w:rsidR="009F5E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услуг» (в случае, если Уполномоченный орган подключен к указанной системе).</w:t>
      </w:r>
    </w:p>
    <w:p w:rsidR="00144DA5" w:rsidRPr="0086440E" w:rsidRDefault="00A9088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A90884" w:rsidRPr="0086440E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осуществляет:</w:t>
      </w:r>
    </w:p>
    <w:p w:rsidR="00A90884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90884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1F5D96" w:rsidRPr="0086440E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1F5D96" w:rsidRPr="0086440E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F5D96" w:rsidRPr="0086440E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заявителя многофункциональными центрами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осуществляется следующими способами:</w:t>
      </w:r>
    </w:p>
    <w:p w:rsidR="001F5D96" w:rsidRPr="0086440E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F5D96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многофункциональный центр лично, потелефону, посредством почтовых отправлений, либо по электронной почте.</w:t>
      </w:r>
    </w:p>
    <w:p w:rsidR="001F5D96" w:rsidRPr="0086440E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</w:t>
      </w:r>
      <w:r w:rsidR="00F7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для получения информации о муниципальных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услугах не может превышать 15 минут.</w:t>
      </w:r>
    </w:p>
    <w:p w:rsidR="001F5D96" w:rsidRPr="0086440E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наименовании организации, фамилии, имени, отчестве и должности работника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D96" w:rsidRPr="0086440E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8.19. 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предоставлении муниципальной услуги: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(сведения), представленные заявителем, противоречат</w:t>
      </w:r>
    </w:p>
    <w:p w:rsidR="005C08FD" w:rsidRPr="0086440E" w:rsidRDefault="005C08FD" w:rsidP="003C37F1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 (сведениям), полученным в рамках межведомственноговзаимодействия;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согласия собственника (законного владельца) на размещение информационной вывески;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у заявителя прав на товарный знак, указанный в дизайн-проекте размещения вывески;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вывески, в случае расположения здания в исторической зоне населенного пункта;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заявление об оставлении запроса о предоставлении муниципальной услуги без рассмотрения.</w:t>
      </w:r>
    </w:p>
    <w:p w:rsidR="0056398B" w:rsidRPr="0086440E" w:rsidRDefault="0056398B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221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услуги: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в заявлении о предоставлении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указания о выдаче результатов оказания услуги через многофункциональный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Уполномоченным органом и многофункциональным центром в порядке,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 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РФ от 27.09.2011 № 797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№ 797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398B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заключенным в порядке, установленном Постановлением № 797.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для выдачи документов, являющихся результатом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документа,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удостоверяющего личность в соответствии с законодательством Российской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Федерации;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представителя заявителя);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статус исполнения заявления заявителя в ГИС;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распечатывает результат предоставления муниципальной услуги в виде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экземпляра электронного документа на бумажном носителе и заверяет его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6440E">
        <w:rPr>
          <w:rFonts w:ascii="Times New Roman" w:hAnsi="Times New Roman" w:cs="Times New Roman"/>
          <w:color w:val="000000" w:themeColor="text1"/>
        </w:rPr>
        <w:br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Российской Федерации случаях – печати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D729E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 2. Исправление допущенных опечаток и ошибок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выданных в результате предоставления</w:t>
      </w:r>
    </w:p>
    <w:p w:rsidR="004B764A" w:rsidRPr="0086440E" w:rsidRDefault="009033B3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документах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Результаты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указаны в подпункте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</w:t>
      </w:r>
      <w:r w:rsidR="006409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соотв</w:t>
      </w:r>
      <w:r w:rsidR="006020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етствии с вариантом составляет 3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заявления и прилагаемых к нему документов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Уполномоченном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 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заявления об исправлении допущенных опечаток и ошибок в выданных в результате предоставления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документах через МФЦ срок предоставления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составляет не более </w:t>
      </w:r>
      <w:r w:rsidR="006020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передачи МФЦ заявления и прилагаемых к нему документов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и описание административных процедур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767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767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18.22.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случае если в выданных в результате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документах допущены опечатки и ошибки, то заявитель (представитель заявителя) вправе обратиться в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заявлением о необходимости исправления допущенных опечаток и (или) ошибок с изложением сути допущенных опечатки и (или) ошибки и приложением документа, содержащего опечатки и (или) ошибки в письменной форме путем направления соответствующего письма,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подписанного заявителем, заверенного печатью заявителя (при наличии) или оформленного в форме электронного документа и подписанного усиленной квалифицированной ЭП, посредством личного обращения в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почтового отправления или посредством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ЕПГУ.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18.23.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является поступление в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луги (далее - заявление об исправлении опечаток и (или) ошибок).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18.24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Для исправления допущенных опечаток и ошибок в выданном документе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предоставленном по результатам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заявитель представляет: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заявление об исправлении допущенных опечаток и (или) ошибок по форме согласно приложению №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должно содержать сведения, позволяющие идентифицировать заявителя (представителя заявителя):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юридических лиц - полное наименование организации и организационно-правовой формы юридического лица), фамилия, имя, отчество (при наличии) руководителя или иного уполномоченного лица, документ, удостоверяющий личность, сведения о государственной регистрации юридического лица, контактная информация, позволяющая связаться с заявителем;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 - фамилия, имя, отчество (при наличии) физического лица, зарегистрированного в качестве индивидуального предпринимателя, документ, удостоверяющий личность, сведения о государственной регистрации индивидуального, предпринимателя, контактная информация;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физических лиц - фамилия, имя, отчество (при наличии), номер документа, удостоверяющего личность, сведения о дате выдачи указанного документа и выдавшем его органе, дата и место рождения, адрес регистрации по месту жительства и (или) по месту пребывания, контактная информация.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о предоставлении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через Портал заявителю необходимо пройти процедуры регистрации, идентификации и аутентификации с использованием ЕСИА;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копия документа, удостоверяющего личность заявителя или представителя заявителя (предоставляется при обращении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МФЦ, 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копия документа, подтверждающего полномочия представителя заявителя (в случае подачи (подписания) заявления представителем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заявителя), подтверждающий полномочия на осуществление действий от имени заявителя (для представителя заявителя) в случае представления документов в электронной форме посредством Портала.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18.25.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Порядок приема документов в МФЦ.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удостоверяется, что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тексты документов написаны разборчиво;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не исполнены карандашом;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действия документов не истек;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документы содержат информацию, необходимую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указанной в заявлении;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представлены в полном объеме.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18.26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оснований для принятия решения об отказе в приеме документов, необходимых для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указанным лицом);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подача заявления от имени заявителя не уполномоченным на то лицом;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текст заявления и представленных документов не поддается прочтению;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не указаны фамилия, имя, отчество, адрес заявителя (его представителя) либо наименование, ИНН юридического лица, телефон, почтовый или электронный адрес, заявителя (представителя заявителя), графы (поля) заявления не заполнены;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в заявлении содержатся нецензурные либо оскорбительные выражения, угрозы жизни, здоровью, имуществу должностного лица, а также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членов его семьи, при этом заявителю (представителю заявителя) сообщается о недопустимости злоупотребления правом;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вопрос, указанный в заявлении, не относится к порядку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4B764A" w:rsidRPr="0086440E" w:rsidRDefault="004B764A" w:rsidP="00B2114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несоответствие заявления форме,</w:t>
      </w:r>
      <w:r w:rsidR="00B211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установленной в приложении № 2                       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неполное, некорректное заполнение полей в форме заявления, в том числе в интерактивной форме заявления на Портале;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заявление и документы, необходимые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поданы в электронной форме с нарушением установленных требований: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нарушены требования к сканированию представляемых документов, предусмотренные настоящим Административным регламентом;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документы поданы в неуполномоченный орган.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Работник МФЦ или ответственный специалист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проверку заявления и документов на наличие оснований для отказа в приеме такого заявления и документов.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210-ФЗ;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18.27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документов, необходимых для принятия решения об исправлении допущенных опечаток и (или) ошибок в выданном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документ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выданный по результатам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котором содержатся опечатки и (или) ошибки, с приложением документов, содержащих правильные данные. 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18.28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рассмотрении заявления об исправлении допущенных опечаток и (или) ошибок в выданном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основаниями для отказа в предоставлении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непредставление заявителем документов (либо неполный пере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чень), предусмотренных пунктом 18.24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не подтверждение факта наличия допущенных опечаток и (или) ошибок (их отсутствие).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18.29.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допускается отказ в приеме заявления и иных документов, необходимых для предоставления</w:t>
      </w:r>
      <w:r w:rsidR="002A4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а также отказ в предоставлении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опубликованной на Портале.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устранения причин, послуживших основанием для отказа в предоставлении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заявитель вправе обратиться повторно для получения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18.30.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посредством личного обращения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почтовым отправлением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 описью вложения и уведомлением о вручении);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через МФЦ (при наличии соглашения о взаимодействии);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на электронную почту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через Портал ЕПГУ (при наличии технической возможности).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рассматривается уполномоченным лицом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ответственным за принятие решения о предоставлении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в течение 1 рабочего дня.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многофункциональным центром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прием заявления и документов и (или) информации, необходимых для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в рамках варианта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не предусмотрено.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результата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18.32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 результатам рассмотрения заявления об исправлении опечаток и (или) ошибок уполномоченное лицо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ответственное за принятие решения о предоставлении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1 рабочего дня со дня регистрации заявления: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принимает решение об исправлении опечаток и (или) ошибок, допущенных в документах, выданных в результате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18.33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либо устного обращения.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Заявителю в качестве результата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обеспечивается по его выбору возможность получения документа в электронном виде через личный кабинет заявителя, по электронной почте, на бумажном носителе, почтовым отправлением,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многофункциональном центре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органе, предоставляющем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услугу.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18.34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случае самостоятельного выявления должностным лицом допущенных ошибок и (или) опечаток в документах, выданных в результате предоставления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лицо, ответственное за предоставление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5 рабочих дней с момента выявления ошибки и (или) опечатки осуществляет исправление допущенных ошибок и (или) опечаток и направляет заявителю исправленный документ в указанный срок.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18.35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исправлении опечаток и (или) ошибок, допущенных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не допускается: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запроса о предоставлении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18.36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18.37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Результатом процедуры являются: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исправленные документы, являющиеся результатом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18.38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Муниципальная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услуга предусматривает возможность предоставления результата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B1268" w:rsidRPr="0086440E" w:rsidRDefault="008B1268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DD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18.39. </w:t>
      </w:r>
      <w:r w:rsidR="00F70DD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BF1B52" w:rsidRPr="0086440E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F70DD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DE720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зависи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 от результата предоставления услуги, за которой обратился заявитель.</w:t>
      </w:r>
    </w:p>
    <w:p w:rsidR="00BF1B52" w:rsidRPr="0086440E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B1268" w:rsidRPr="0086440E" w:rsidRDefault="008B1268" w:rsidP="00F70DD8">
      <w:pPr>
        <w:tabs>
          <w:tab w:val="left" w:pos="1134"/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Перечень</w:t>
      </w:r>
      <w:r w:rsidR="002A45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признаков заявителей, а также комбинации значений признаков,</w:t>
      </w:r>
      <w:r w:rsidR="002A45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каждая из которых соответствует одному варианту</w:t>
      </w:r>
      <w:r w:rsidR="002A45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предоставления муниципальной услуги</w:t>
      </w:r>
      <w:r w:rsidR="007219A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прив</w:t>
      </w:r>
      <w:r w:rsidR="00BF1B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еден в</w:t>
      </w:r>
      <w:r w:rsidR="007219A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№ 6 к настоящему Административному регламенту</w:t>
      </w: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Порядок оставления заявления (запроса) о предоставлении муниципальной услуги без рассмотрения </w:t>
      </w:r>
    </w:p>
    <w:p w:rsidR="003E6C52" w:rsidRPr="0086440E" w:rsidRDefault="003E6C52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инициативе заявителя</w:t>
      </w:r>
    </w:p>
    <w:p w:rsidR="003E20C4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18.6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84D2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егламента.</w:t>
      </w: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основании поступившего заявления Уполномоченным органом принимается решение об отказе в предоставлении муниципальной услуги. </w:t>
      </w: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6F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:rsidR="00BF429E" w:rsidRPr="0086440E" w:rsidRDefault="00BF4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7" w:name="sub_41"/>
      <w:bookmarkEnd w:id="16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Формы контроля за исполнением </w:t>
      </w:r>
      <w:r w:rsidR="00184D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дминистративного регламента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Порядок осуществления текущего контроля 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A237D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42"/>
      <w:bookmarkEnd w:id="1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71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</w:t>
      </w:r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предоставлением муниципальной услуги.</w:t>
      </w:r>
    </w:p>
    <w:p w:rsidR="000A1BE0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граждан, содержащие жалобы на решения, действия (бездействие) </w:t>
      </w:r>
      <w:r w:rsidR="0011798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лиц.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и периодичность осуществления плановых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0A1BE0" w:rsidRPr="0086440E" w:rsidRDefault="00F30D9B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услуги, в том числе порядок и формы</w:t>
      </w:r>
    </w:p>
    <w:p w:rsidR="006B202C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контроля за полнотой и качеством предоставления</w:t>
      </w:r>
    </w:p>
    <w:p w:rsidR="000A1BE0" w:rsidRPr="0086440E" w:rsidRDefault="006B202C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муниципальной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2A4D" w:rsidRPr="0086440E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9" w:name="sub_1403"/>
      <w:bookmarkEnd w:id="18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</w:t>
      </w:r>
      <w:r w:rsidR="003671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E2A4D" w:rsidRPr="0086440E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</w:t>
      </w:r>
      <w:r w:rsidR="0036711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правильность и обоснованность принятого решения об отказе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услуги.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самоуправленияинформации о предполаг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аемых или выявленных нарушениях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нормативныхправовых актов Ро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ссийской Федерации, нормативных правовых актов </w:t>
      </w:r>
      <w:r w:rsidR="0036711B" w:rsidRPr="0086440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Оренбургской области, муниципального образования</w:t>
      </w:r>
      <w:r w:rsidRPr="0086440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AE2A4D" w:rsidRPr="0086440E" w:rsidRDefault="006B202C" w:rsidP="00895CF3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right="1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Ответственность должностных лиц органа</w:t>
      </w:r>
      <w:r w:rsidR="00B2372E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0A1BE0" w:rsidRPr="0086440E" w:rsidRDefault="00B2372E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предоставляющего муниципальную услугу,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решения и действия (бездействие), принимаемые (осуществля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емые) ими в ходе предоставления 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7C98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48"/>
      <w:bookmarkEnd w:id="1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End w:id="20"/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:rsidR="000A1BE0" w:rsidRPr="0086440E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своевременность принятия решения о предоставлении (об отказе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предоставлении) муниципальной услуги закрепляется в их должностных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регламентах в соответствии с требованиями законодательства</w:t>
      </w:r>
    </w:p>
    <w:p w:rsidR="006B202C" w:rsidRPr="0086440E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B21144" w:rsidRPr="0086440E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72E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4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изации имеют право осуществлять </w:t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предоставлением муниц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ипальной услуги путем получения </w:t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настоящегоАдминистративного регламента.</w:t>
      </w:r>
    </w:p>
    <w:p w:rsidR="000A1BE0" w:rsidRPr="0086440E" w:rsidRDefault="00CF7C98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7588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7588D" w:rsidRPr="0086440E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7588D" w:rsidRPr="0086440E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1"/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V. Досудебный (внесудебный) порядок обжалования решений и действий (бездействия) органа </w:t>
      </w:r>
      <w:r w:rsidR="0057588D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предоставляющего муниципальную услугу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65759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услуг, а также их должностных лиц, </w:t>
      </w:r>
      <w:r w:rsidR="00837F6F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служащих, работников</w:t>
      </w:r>
    </w:p>
    <w:p w:rsidR="003E20C4" w:rsidRPr="0086440E" w:rsidRDefault="003E20C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(бездействия) Уполномоченного органа, должностных лиц Уполномоченного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органа, государственных служащих, многофункционального центра, а также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0A1BE0" w:rsidRPr="0086440E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с использованием информационно-телекоммуникационной сети «Интернет», через 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Портал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ЕПГУ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A1BE0" w:rsidRPr="0086440E" w:rsidRDefault="00980D71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Жалоба подается в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многофункциональный центр л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ибо в орган, являющийся учредителем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CF7C98">
      <w:pPr>
        <w:tabs>
          <w:tab w:val="left" w:pos="709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руководителя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 подаются в орган местного самоуправления.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работника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подаются руководителю этого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Жалобы на решения и действия (бездействие)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подаются учредителю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его должностных лиц,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служащих,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корпорация,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16 августа 2012 года № 840.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3E20C4"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A1BE0"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Информирование заявителей о порядке досудебного (внесудебного) обжалования</w:t>
      </w:r>
    </w:p>
    <w:p w:rsidR="00B21144" w:rsidRPr="0086440E" w:rsidRDefault="00B21144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A1BE0" w:rsidRPr="0086440E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Информирование заявителей о порядке подачи и рассмотрения жалобы обеспечивается посредством размещения информации на стендах в местах предоставления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на официальном сайте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 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86440E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86440E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86440E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согласование дизайн-проекта размещения вывески»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 согласование установки</w:t>
      </w:r>
      <w:r w:rsidR="00733EC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вывески, 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дизайн-проектаразмещения вывески</w:t>
      </w:r>
    </w:p>
    <w:tbl>
      <w:tblPr>
        <w:tblW w:w="5001" w:type="dxa"/>
        <w:tblInd w:w="4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1"/>
      </w:tblGrid>
      <w:tr w:rsidR="0086440E" w:rsidRPr="0086440E" w:rsidTr="0001549B">
        <w:tc>
          <w:tcPr>
            <w:tcW w:w="5001" w:type="dxa"/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Кому: __________________________________</w:t>
            </w:r>
          </w:p>
        </w:tc>
      </w:tr>
      <w:tr w:rsidR="0086440E" w:rsidRPr="0086440E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</w:tc>
      </w:tr>
      <w:tr w:rsidR="0086440E" w:rsidRPr="0086440E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Заявителя, (фамилия, имя, отчество - для граждан,</w:t>
            </w:r>
          </w:p>
        </w:tc>
      </w:tr>
      <w:tr w:rsidR="0086440E" w:rsidRPr="0086440E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40E" w:rsidRPr="0086440E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___________________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№ _____________________</w:t>
      </w: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ECC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Прошу согласовать установку информационной вывески, дизайн-проект размещения вывески</w:t>
      </w:r>
      <w:r w:rsidR="001048E2"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_____________________________________________________________________________, </w:t>
      </w:r>
    </w:p>
    <w:p w:rsidR="00733ECC" w:rsidRPr="0086440E" w:rsidRDefault="00733ECC" w:rsidP="0001549B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0"/>
          <w:szCs w:val="20"/>
        </w:rPr>
      </w:pPr>
    </w:p>
    <w:tbl>
      <w:tblPr>
        <w:tblStyle w:val="af6"/>
        <w:tblW w:w="0" w:type="auto"/>
        <w:tblLook w:val="04A0"/>
      </w:tblPr>
      <w:tblGrid>
        <w:gridCol w:w="4672"/>
        <w:gridCol w:w="4673"/>
      </w:tblGrid>
      <w:tr w:rsidR="0086440E" w:rsidRPr="0086440E" w:rsidTr="00733ECC">
        <w:tc>
          <w:tcPr>
            <w:tcW w:w="9345" w:type="dxa"/>
            <w:gridSpan w:val="2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 представителе</w:t>
            </w: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Наименование/ФИО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 xml:space="preserve">Данные </w:t>
            </w:r>
            <w:r w:rsidR="00DF5A0E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 заявителе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заявителя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Данные </w:t>
            </w:r>
            <w:r w:rsidR="00DF5A0E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Вариант предоставления услуги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Чье имущество используется для</w:t>
            </w: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br/>
              <w:t>размещения вывески</w:t>
            </w:r>
            <w:r w:rsidR="00000B2D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 xml:space="preserve"> 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об объекте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объекта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000B2D" w:rsidP="00000B2D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Прилагаемые д</w:t>
            </w:r>
            <w:r w:rsidR="004F5EC6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окумент</w:t>
            </w:r>
            <w:r w:rsidR="0034467A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ы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04B0B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полномочия Представителя заявителя (в случае обращения Представителя заявителя)</w:t>
            </w:r>
          </w:p>
        </w:tc>
        <w:tc>
          <w:tcPr>
            <w:tcW w:w="4673" w:type="dxa"/>
          </w:tcPr>
          <w:p w:rsidR="00404B0B" w:rsidRPr="0086440E" w:rsidRDefault="00404B0B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Дизайн-проект с характеристиками информационной вывески</w:t>
            </w: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</w:t>
            </w: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Едином государственном реестре недвижимости)</w:t>
            </w: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документы</w:t>
            </w:r>
          </w:p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86440E" w:rsidRPr="0086440E">
        <w:tc>
          <w:tcPr>
            <w:tcW w:w="9070" w:type="dxa"/>
          </w:tcPr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Готовые документы прошу представить: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бумажной форме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нарочно при обращении в Уполномоченный орган 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(представителю при наличии доверенности)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структурном подразделении МФЦ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обращении в структурное подразделении МФЦ)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почтовому адресу, указанному в запросе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места нахождения (регистрации) указанный в запросе)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форме: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электронной почте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указан в запросе)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личном кабинете ЕПГУ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 технической возможности).</w:t>
            </w: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49B" w:rsidRPr="0086440E" w:rsidRDefault="00000B2D" w:rsidP="00000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Настоящим заявлением я </w:t>
            </w:r>
          </w:p>
        </w:tc>
      </w:tr>
      <w:tr w:rsidR="0086440E" w:rsidRPr="0086440E">
        <w:tc>
          <w:tcPr>
            <w:tcW w:w="9070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024" w:rsidRPr="0086440E">
        <w:tc>
          <w:tcPr>
            <w:tcW w:w="9070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(при наличии))</w:t>
            </w: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      </w:r>
          </w:p>
        </w:tc>
      </w:tr>
    </w:tbl>
    <w:p w:rsidR="0001549B" w:rsidRPr="0086440E" w:rsidRDefault="0001549B" w:rsidP="00015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9"/>
        <w:gridCol w:w="466"/>
        <w:gridCol w:w="2695"/>
        <w:gridCol w:w="480"/>
        <w:gridCol w:w="2551"/>
      </w:tblGrid>
      <w:tr w:rsidR="0086440E" w:rsidRPr="0086440E">
        <w:tc>
          <w:tcPr>
            <w:tcW w:w="2879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024" w:rsidRPr="0086440E">
        <w:tc>
          <w:tcPr>
            <w:tcW w:w="2879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466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80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</w:tbl>
    <w:p w:rsidR="0001549B" w:rsidRPr="0086440E" w:rsidRDefault="0001549B" w:rsidP="000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86440E" w:rsidRDefault="0001549B" w:rsidP="0001549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E2" w:rsidRPr="0086440E" w:rsidRDefault="001048E2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согласование дизайн-проекта размещения вывески»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СОГЛАСОВАНИИ</w:t>
      </w:r>
    </w:p>
    <w:p w:rsidR="0034467A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установки информационной вывески, дизайн-проекта 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№ ___________ от ______________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Получатель согласования: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Тип вывески: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Адрес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Дата начала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Дата окончания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>Дополнительная информация:</w:t>
      </w:r>
    </w:p>
    <w:p w:rsidR="004F5EC6" w:rsidRPr="0086440E" w:rsidRDefault="004F5EC6" w:rsidP="004F5E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6970C5" w:rsidP="006970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</w:t>
      </w:r>
    </w:p>
    <w:p w:rsidR="004F5EC6" w:rsidRPr="0086440E" w:rsidRDefault="004F5EC6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(подпись)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согласование дизайн-проекта размещения вывески»</w:t>
      </w: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приеме документов, необходимых для предоставления услуги</w:t>
      </w: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заявления от ___________ № ___________ на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</w:t>
      </w:r>
      <w:r w:rsidR="0098236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дке путем направления жалобы в 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орган, а также в судебном порядке.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_______________________________________________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вывески»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заявления от __________ № ____________ напредоставление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причин отказа: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в </w:t>
      </w:r>
      <w:r w:rsidR="0098236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 с заявлением о предоставлении услуги после устранения указанных нарушений.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_________________________________________________</w:t>
      </w:r>
    </w:p>
    <w:p w:rsidR="00352022" w:rsidRPr="0086440E" w:rsidRDefault="00352022" w:rsidP="00352022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352022" w:rsidRPr="0086440E" w:rsidRDefault="00352022" w:rsidP="00352022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352022" w:rsidRPr="0086440E" w:rsidRDefault="00352022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3E7" w:rsidRPr="0086440E" w:rsidRDefault="005D13E7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5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вывески»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602044" w:rsidRPr="0086440E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документах;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Прошу исправить допущенные опечатки/ошибки в выданных в результате предоставления муниципальной услуги документах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689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3F1F8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опись прилагаемых к заявлению документов, свидетельствующие о наличии технической ошибки: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Готовые документы прошу представить: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бумажной форме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6012F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нарочно при обращении в </w:t>
      </w:r>
      <w:r w:rsidR="0066012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(представителю при наличии доверенности)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структурном подразделении МФЦ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обращении в структурно</w:t>
      </w:r>
      <w:r w:rsidR="004302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 w:rsidR="004302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почтовому адресу, указанному в запросе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(адрес места нахождения (регистрации) указанный в запросе)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(адрес указан в запросе)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личном кабинете ЕПГУ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</w:r>
      <w:r w:rsidR="003F1F81" w:rsidRPr="008644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соответствии с законодательством Российской Федерации), в том числе в автоматизированном режиме. 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не устанавливает предельных сроков обработки данных.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отзыва согласия на обработку персональных данных мне известен.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должности руководителя для юридического лица)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(подпись)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(фамилия и инициалы)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61067" w:rsidRPr="0086440E" w:rsidRDefault="00AE239A" w:rsidP="006020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E6F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»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202_г.                 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МП</w:t>
      </w: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44" w:rsidRPr="0086440E" w:rsidRDefault="00B211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Приложение № 6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к Административному регламенту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по предоставлению </w:t>
      </w:r>
      <w:r w:rsidR="00764F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услуги</w:t>
      </w:r>
    </w:p>
    <w:p w:rsidR="00764F98" w:rsidRPr="0086440E" w:rsidRDefault="00E814A6" w:rsidP="00764F98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«</w:t>
      </w:r>
      <w:r w:rsidR="00764F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информационной вывески,</w:t>
      </w:r>
    </w:p>
    <w:p w:rsidR="00E814A6" w:rsidRPr="0086440E" w:rsidRDefault="00764F98" w:rsidP="00764F98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</w:t>
      </w:r>
      <w:r w:rsidR="00E814A6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»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Перечень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признаков заявителей, а также комбинации значений признаков,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каждая из которых соответствует одному варианту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предоставления </w:t>
      </w:r>
      <w:r w:rsidR="00764F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услуги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764F98" w:rsidRPr="0086440E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5"/>
        <w:gridCol w:w="7841"/>
      </w:tblGrid>
      <w:tr w:rsidR="0086440E" w:rsidRPr="0086440E" w:rsidTr="00764F98">
        <w:trPr>
          <w:trHeight w:val="675"/>
        </w:trPr>
        <w:tc>
          <w:tcPr>
            <w:tcW w:w="145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№ варианта</w:t>
            </w:r>
          </w:p>
        </w:tc>
        <w:tc>
          <w:tcPr>
            <w:tcW w:w="7841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86440E" w:rsidRPr="0086440E" w:rsidTr="00764F98">
        <w:trPr>
          <w:trHeight w:val="720"/>
        </w:trPr>
        <w:tc>
          <w:tcPr>
            <w:tcW w:w="145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841" w:type="dxa"/>
          </w:tcPr>
          <w:p w:rsidR="00E814A6" w:rsidRPr="0086440E" w:rsidRDefault="00E814A6" w:rsidP="00764F98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Заявитель обратился за</w:t>
            </w:r>
            <w:r w:rsidR="00764F98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согласованием установки информационной вывески, дизайн-проекта размещения вывески</w:t>
            </w:r>
          </w:p>
        </w:tc>
      </w:tr>
      <w:tr w:rsidR="00E814A6" w:rsidRPr="0086440E" w:rsidTr="00764F98">
        <w:trPr>
          <w:trHeight w:val="765"/>
        </w:trPr>
        <w:tc>
          <w:tcPr>
            <w:tcW w:w="1455" w:type="dxa"/>
          </w:tcPr>
          <w:p w:rsidR="00E814A6" w:rsidRPr="0086440E" w:rsidRDefault="00CA1BA4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E814A6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841" w:type="dxa"/>
          </w:tcPr>
          <w:p w:rsidR="00E814A6" w:rsidRPr="0086440E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Заявитель обратился за исправлением допущенных опечаток и (или) ошибок в выданном в результате предоставления</w:t>
            </w:r>
            <w:r w:rsidR="00CA1BA4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муниципальной услуги</w:t>
            </w:r>
          </w:p>
        </w:tc>
      </w:tr>
    </w:tbl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5"/>
        <w:gridCol w:w="5700"/>
      </w:tblGrid>
      <w:tr w:rsidR="0086440E" w:rsidRPr="0086440E" w:rsidTr="00E814A6">
        <w:trPr>
          <w:trHeight w:val="133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Признак заявителя, представителя заявителя</w:t>
            </w:r>
          </w:p>
        </w:tc>
        <w:tc>
          <w:tcPr>
            <w:tcW w:w="5700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Значения признака заявителя</w:t>
            </w:r>
          </w:p>
        </w:tc>
      </w:tr>
      <w:tr w:rsidR="0086440E" w:rsidRPr="0086440E" w:rsidTr="00E814A6">
        <w:trPr>
          <w:trHeight w:val="163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Статус заявителя</w:t>
            </w:r>
          </w:p>
        </w:tc>
        <w:tc>
          <w:tcPr>
            <w:tcW w:w="5700" w:type="dxa"/>
          </w:tcPr>
          <w:p w:rsidR="00E814A6" w:rsidRPr="0086440E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физические или юридические лица, физические лица, зарегистрированные в качестве индивидуальных предпринимателей, обратившиеся за предоставлением </w:t>
            </w:r>
            <w:r w:rsidR="00CA1BA4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муниципальной</w:t>
            </w: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услуги</w:t>
            </w:r>
          </w:p>
        </w:tc>
      </w:tr>
      <w:tr w:rsidR="00E814A6" w:rsidRPr="0086440E" w:rsidTr="00E814A6">
        <w:trPr>
          <w:trHeight w:val="136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Статус представителя заявителя</w:t>
            </w:r>
          </w:p>
        </w:tc>
        <w:tc>
          <w:tcPr>
            <w:tcW w:w="5700" w:type="dxa"/>
          </w:tcPr>
          <w:p w:rsidR="00E814A6" w:rsidRPr="0086440E" w:rsidRDefault="00E814A6" w:rsidP="00E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930E96" w:rsidRDefault="00930E96" w:rsidP="00930E96">
      <w:pPr>
        <w:jc w:val="center"/>
      </w:pPr>
      <w:r>
        <w:t>ТЕХНОЛОГИЧЕСКАЯ СХЕМА</w:t>
      </w:r>
    </w:p>
    <w:p w:rsidR="00930E96" w:rsidRDefault="00930E96" w:rsidP="00930E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услуги </w:t>
      </w:r>
    </w:p>
    <w:p w:rsidR="00930E96" w:rsidRDefault="00930E96" w:rsidP="00930E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«Установка информационной вывески, согласование </w:t>
      </w:r>
    </w:p>
    <w:p w:rsidR="00930E96" w:rsidRDefault="00930E96" w:rsidP="00930E96">
      <w:pPr>
        <w:jc w:val="center"/>
        <w:rPr>
          <w:sz w:val="24"/>
          <w:szCs w:val="24"/>
        </w:rPr>
      </w:pPr>
      <w:r>
        <w:rPr>
          <w:sz w:val="24"/>
          <w:szCs w:val="24"/>
        </w:rPr>
        <w:t>дизайн-проекта размещения вывески»</w:t>
      </w:r>
    </w:p>
    <w:p w:rsidR="00930E96" w:rsidRDefault="00930E96" w:rsidP="00930E96">
      <w:pPr>
        <w:jc w:val="center"/>
        <w:rPr>
          <w:sz w:val="20"/>
        </w:rPr>
      </w:pPr>
      <w:r>
        <w:t xml:space="preserve"> (наименование услуги)</w:t>
      </w:r>
    </w:p>
    <w:p w:rsidR="00930E96" w:rsidRDefault="00930E96" w:rsidP="00930E96"/>
    <w:tbl>
      <w:tblPr>
        <w:tblW w:w="10080" w:type="dxa"/>
        <w:tblInd w:w="-843" w:type="dxa"/>
        <w:tblLayout w:type="fixed"/>
        <w:tblLook w:val="04A0"/>
      </w:tblPr>
      <w:tblGrid>
        <w:gridCol w:w="834"/>
        <w:gridCol w:w="1985"/>
        <w:gridCol w:w="850"/>
        <w:gridCol w:w="234"/>
        <w:gridCol w:w="3429"/>
        <w:gridCol w:w="333"/>
        <w:gridCol w:w="1559"/>
        <w:gridCol w:w="856"/>
      </w:tblGrid>
      <w:tr w:rsidR="00930E96" w:rsidTr="00930E96">
        <w:tc>
          <w:tcPr>
            <w:tcW w:w="100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firstLine="90"/>
              <w:rPr>
                <w:sz w:val="22"/>
              </w:rPr>
            </w:pPr>
            <w:r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930E96" w:rsidTr="00930E96">
        <w:trPr>
          <w:trHeight w:val="576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t>Установка информационной вывески, согласование дизайн-проекта размещения вывески</w:t>
            </w:r>
          </w:p>
        </w:tc>
      </w:tr>
      <w:tr w:rsidR="00930E96" w:rsidTr="00930E96">
        <w:trPr>
          <w:trHeight w:val="556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t xml:space="preserve"> Установка информационной вывески, согласование дизайн-проекта размещения вывески</w:t>
            </w:r>
          </w:p>
        </w:tc>
      </w:tr>
      <w:tr w:rsidR="00930E96" w:rsidTr="00930E96">
        <w:trPr>
          <w:trHeight w:val="530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>ОГВ, ответственный за предоставление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t xml:space="preserve"> Министерство архитектуры и пространственно-градостроительного развития Оренбургской области</w:t>
            </w:r>
          </w:p>
        </w:tc>
      </w:tr>
      <w:tr w:rsidR="00930E96" w:rsidTr="00930E96">
        <w:trPr>
          <w:trHeight w:val="38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>Код услуги в ФРГУ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t>5600000000170298614</w:t>
            </w:r>
          </w:p>
        </w:tc>
      </w:tr>
      <w:tr w:rsidR="00930E96" w:rsidTr="00930E96">
        <w:trPr>
          <w:trHeight w:val="53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Перечень подуслуг в рамках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t>Установка информационной вывески, согласование дизайн-проекта размещения вывески</w:t>
            </w:r>
          </w:p>
        </w:tc>
      </w:tr>
      <w:tr w:rsidR="00930E96" w:rsidTr="00930E96">
        <w:trPr>
          <w:trHeight w:val="316"/>
        </w:trPr>
        <w:tc>
          <w:tcPr>
            <w:tcW w:w="100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>
              <w:rPr>
                <w:b/>
              </w:rPr>
              <w:t xml:space="preserve">Сведения о подуслуге </w:t>
            </w:r>
          </w:p>
        </w:tc>
      </w:tr>
      <w:tr w:rsidR="00930E96" w:rsidTr="00930E96">
        <w:trPr>
          <w:trHeight w:val="44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930E96" w:rsidTr="00930E96">
        <w:trPr>
          <w:trHeight w:val="44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t>5600000000170298642</w:t>
            </w:r>
          </w:p>
        </w:tc>
      </w:tr>
      <w:tr w:rsidR="00930E96" w:rsidTr="00930E96">
        <w:trPr>
          <w:trHeight w:val="44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t>5600000000170298641</w:t>
            </w:r>
          </w:p>
        </w:tc>
      </w:tr>
      <w:tr w:rsidR="00930E96" w:rsidTr="00930E96">
        <w:trPr>
          <w:trHeight w:val="340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Не более 10 рабочих дней</w:t>
            </w:r>
          </w:p>
        </w:tc>
      </w:tr>
      <w:tr w:rsidR="00930E96" w:rsidTr="00930E96">
        <w:trPr>
          <w:trHeight w:val="461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Способ выдачи результата оказания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tabs>
                <w:tab w:val="left" w:pos="709"/>
                <w:tab w:val="left" w:pos="1418"/>
              </w:tabs>
              <w:jc w:val="both"/>
              <w:rPr>
                <w:rStyle w:val="fontstyle01"/>
                <w:rFonts w:eastAsia="Times New Roman" w:cs="Times New Roman"/>
                <w:sz w:val="24"/>
                <w:szCs w:val="24"/>
                <w:lang w:bidi="en-US"/>
              </w:rPr>
            </w:pPr>
            <w:r>
              <w:rPr>
                <w:rStyle w:val="fontstyle01"/>
                <w:sz w:val="24"/>
                <w:szCs w:val="24"/>
              </w:rPr>
              <w:t>в личном кабинете на ЕПГУ;</w:t>
            </w:r>
          </w:p>
          <w:p w:rsidR="00930E96" w:rsidRDefault="00930E96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 Уполномоченном органе,</w:t>
            </w:r>
          </w:p>
          <w:p w:rsidR="00930E96" w:rsidRDefault="00930E96">
            <w:pPr>
              <w:rPr>
                <w:rFonts w:ascii="Times New Roman" w:eastAsia="Times New Roman" w:hAnsi="Times New Roman" w:cs="Times New Roman"/>
                <w:szCs w:val="20"/>
                <w:lang w:bidi="en-US"/>
              </w:rPr>
            </w:pPr>
            <w:r>
              <w:rPr>
                <w:rStyle w:val="fontstyle01"/>
                <w:sz w:val="24"/>
                <w:szCs w:val="24"/>
              </w:rPr>
              <w:t>в многофункциональном центре</w:t>
            </w:r>
          </w:p>
        </w:tc>
      </w:tr>
      <w:tr w:rsidR="00930E96" w:rsidTr="00930E96">
        <w:trPr>
          <w:trHeight w:val="44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t>Физические лица</w:t>
            </w:r>
          </w:p>
          <w:p w:rsidR="00930E96" w:rsidRDefault="00930E96">
            <w:r>
              <w:t>Юридические лица</w:t>
            </w:r>
          </w:p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t>Индивидуальные предприниматели</w:t>
            </w:r>
          </w:p>
        </w:tc>
      </w:tr>
      <w:tr w:rsidR="00930E96" w:rsidTr="00930E96">
        <w:trPr>
          <w:trHeight w:val="526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u w:val="single"/>
              </w:rPr>
              <w:t>да</w:t>
            </w:r>
          </w:p>
        </w:tc>
      </w:tr>
      <w:tr w:rsidR="00930E96" w:rsidTr="00930E96">
        <w:trPr>
          <w:trHeight w:val="67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930E96" w:rsidRDefault="00930E96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Style w:val="fontstyle01"/>
              </w:rPr>
              <w:t>1)правоустанавливающий документ на объект, в котором размещается заявитель (в случае, если необходимые документы и сведения о правах на объектотсутствуют в ЕГРН);</w:t>
            </w:r>
          </w:p>
          <w:p w:rsidR="00930E96" w:rsidRDefault="00930E96">
            <w:pPr>
              <w:tabs>
                <w:tab w:val="left" w:pos="1418"/>
              </w:tabs>
              <w:jc w:val="both"/>
              <w:rPr>
                <w:rStyle w:val="fontstyle21"/>
                <w:sz w:val="22"/>
              </w:rPr>
            </w:pPr>
            <w:r>
              <w:t>2)</w:t>
            </w:r>
            <w:r>
              <w:rPr>
                <w:rStyle w:val="fontstyle01"/>
              </w:rPr>
              <w:t>согласие собственника (законного владельца) на размещение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информационной вывески (в случае, если для установки вывески используетсяимущество иных лиц)</w:t>
            </w:r>
            <w:r>
              <w:rPr>
                <w:rStyle w:val="fontstyle21"/>
              </w:rPr>
              <w:t>;</w:t>
            </w:r>
          </w:p>
          <w:p w:rsidR="00930E96" w:rsidRDefault="00930E96">
            <w:pPr>
              <w:tabs>
                <w:tab w:val="left" w:pos="1418"/>
              </w:tabs>
              <w:jc w:val="both"/>
              <w:rPr>
                <w:rStyle w:val="fontstyle21"/>
                <w:color w:val="FF0000"/>
              </w:rPr>
            </w:pPr>
            <w:r>
              <w:rPr>
                <w:rStyle w:val="fontstyle21"/>
              </w:rPr>
              <w:t>3)дизайн-проект;</w:t>
            </w:r>
          </w:p>
          <w:p w:rsidR="00930E96" w:rsidRDefault="00930E96">
            <w:pPr>
              <w:tabs>
                <w:tab w:val="left" w:pos="1418"/>
              </w:tabs>
              <w:jc w:val="both"/>
              <w:rPr>
                <w:rStyle w:val="fontstyle01"/>
                <w:sz w:val="22"/>
              </w:rPr>
            </w:pPr>
            <w:r>
              <w:rPr>
                <w:rStyle w:val="fontstyle21"/>
              </w:rPr>
              <w:t>4)д</w:t>
            </w:r>
            <w:r>
              <w:rPr>
                <w:rStyle w:val="fontstyle01"/>
              </w:rPr>
              <w:t>окумент, удостоверяющий личность заявителя, представителя.</w:t>
            </w:r>
          </w:p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30E96" w:rsidTr="00930E96">
        <w:trPr>
          <w:trHeight w:val="67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t xml:space="preserve"> да </w:t>
            </w:r>
          </w:p>
        </w:tc>
      </w:tr>
      <w:tr w:rsidR="00930E96" w:rsidTr="00930E96">
        <w:trPr>
          <w:trHeight w:val="316"/>
        </w:trPr>
        <w:tc>
          <w:tcPr>
            <w:tcW w:w="100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>
              <w:rPr>
                <w:b/>
              </w:rPr>
              <w:t xml:space="preserve">Сведения о подуслуге </w:t>
            </w:r>
          </w:p>
        </w:tc>
      </w:tr>
      <w:tr w:rsidR="00930E96" w:rsidTr="00930E96">
        <w:trPr>
          <w:trHeight w:val="44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930E96" w:rsidTr="00930E96">
        <w:trPr>
          <w:trHeight w:val="44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t>5600000000170756463</w:t>
            </w:r>
          </w:p>
        </w:tc>
      </w:tr>
      <w:tr w:rsidR="00930E96" w:rsidTr="00930E96">
        <w:trPr>
          <w:trHeight w:val="44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t>5600000000170756462</w:t>
            </w:r>
          </w:p>
        </w:tc>
      </w:tr>
      <w:tr w:rsidR="00930E96" w:rsidTr="00930E96">
        <w:trPr>
          <w:trHeight w:val="340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Не более 3 рабочих дней</w:t>
            </w:r>
          </w:p>
        </w:tc>
      </w:tr>
      <w:tr w:rsidR="00930E96" w:rsidTr="00930E96">
        <w:trPr>
          <w:trHeight w:val="461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930E96" w:rsidRDefault="00930E96">
            <w:pPr>
              <w:rPr>
                <w:rStyle w:val="fontstyle01"/>
                <w:rFonts w:eastAsia="Times New Roman" w:cs="Times New Roman"/>
                <w:sz w:val="24"/>
                <w:szCs w:val="24"/>
                <w:lang w:bidi="en-US"/>
              </w:rPr>
            </w:pPr>
            <w:r>
              <w:rPr>
                <w:rStyle w:val="fontstyle01"/>
                <w:sz w:val="24"/>
                <w:szCs w:val="24"/>
              </w:rPr>
              <w:t>в Уполномоченном органе,</w:t>
            </w:r>
          </w:p>
          <w:p w:rsidR="00930E96" w:rsidRDefault="00930E96">
            <w:pPr>
              <w:tabs>
                <w:tab w:val="left" w:pos="709"/>
                <w:tab w:val="left" w:pos="1418"/>
              </w:tabs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 многофункциональном центре</w:t>
            </w:r>
          </w:p>
          <w:p w:rsidR="00930E96" w:rsidRDefault="00930E96">
            <w:pPr>
              <w:tabs>
                <w:tab w:val="left" w:pos="709"/>
                <w:tab w:val="left" w:pos="1418"/>
              </w:tabs>
              <w:jc w:val="both"/>
              <w:rPr>
                <w:rFonts w:ascii="Times New Roman" w:hAnsi="Times New Roman"/>
              </w:rPr>
            </w:pPr>
            <w:r>
              <w:rPr>
                <w:color w:val="000000"/>
                <w:sz w:val="24"/>
                <w:szCs w:val="24"/>
              </w:rPr>
              <w:t>по почтовому адресу;</w:t>
            </w:r>
          </w:p>
          <w:p w:rsidR="00930E96" w:rsidRDefault="00930E96">
            <w:pPr>
              <w:tabs>
                <w:tab w:val="left" w:pos="709"/>
                <w:tab w:val="left" w:pos="14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электронной почте</w:t>
            </w:r>
          </w:p>
          <w:p w:rsidR="00930E96" w:rsidRDefault="00930E96">
            <w:pPr>
              <w:tabs>
                <w:tab w:val="left" w:pos="709"/>
                <w:tab w:val="left" w:pos="1418"/>
              </w:tabs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 личном кабинете на ЕПГУ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/>
                <w:sz w:val="24"/>
                <w:szCs w:val="24"/>
              </w:rPr>
              <w:t>при наличии технической возможности)</w:t>
            </w:r>
            <w:r>
              <w:rPr>
                <w:rStyle w:val="fontstyle01"/>
                <w:sz w:val="24"/>
                <w:szCs w:val="24"/>
              </w:rPr>
              <w:t>;</w:t>
            </w:r>
          </w:p>
          <w:p w:rsidR="00930E96" w:rsidRDefault="00930E96">
            <w:pPr>
              <w:tabs>
                <w:tab w:val="left" w:pos="709"/>
                <w:tab w:val="left" w:pos="1418"/>
              </w:tabs>
              <w:jc w:val="both"/>
              <w:rPr>
                <w:rStyle w:val="fontstyle01"/>
                <w:sz w:val="24"/>
                <w:szCs w:val="24"/>
              </w:rPr>
            </w:pPr>
          </w:p>
          <w:p w:rsidR="00930E96" w:rsidRDefault="00930E96">
            <w:pPr>
              <w:rPr>
                <w:rFonts w:ascii="Times New Roman" w:eastAsia="Times New Roman" w:hAnsi="Times New Roman" w:cs="Times New Roman"/>
                <w:szCs w:val="20"/>
                <w:lang w:bidi="en-US"/>
              </w:rPr>
            </w:pPr>
          </w:p>
        </w:tc>
      </w:tr>
      <w:tr w:rsidR="00930E96" w:rsidTr="00930E96">
        <w:trPr>
          <w:trHeight w:val="44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Сведения о заявителях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t>Физические лица</w:t>
            </w:r>
          </w:p>
          <w:p w:rsidR="00930E96" w:rsidRDefault="00930E96">
            <w:r>
              <w:t>Юридические лица</w:t>
            </w:r>
          </w:p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t>Индивидуальные предприниматели</w:t>
            </w:r>
          </w:p>
        </w:tc>
      </w:tr>
      <w:tr w:rsidR="00930E96" w:rsidTr="00930E96">
        <w:trPr>
          <w:trHeight w:val="526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u w:val="single"/>
              </w:rPr>
              <w:t>да</w:t>
            </w:r>
          </w:p>
        </w:tc>
      </w:tr>
      <w:tr w:rsidR="00930E96" w:rsidTr="00930E96">
        <w:trPr>
          <w:trHeight w:val="67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930E96" w:rsidRDefault="00930E96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Style w:val="fontstyle01"/>
              </w:rPr>
              <w:t>1)правоустанавливающий документ на объект, в котором размещается заявитель (в случае, если необходимые документы и сведения о правах на объектотсутствуют в ЕГРН);</w:t>
            </w:r>
          </w:p>
          <w:p w:rsidR="00930E96" w:rsidRDefault="00930E96">
            <w:pPr>
              <w:tabs>
                <w:tab w:val="left" w:pos="1418"/>
              </w:tabs>
              <w:jc w:val="both"/>
              <w:rPr>
                <w:rStyle w:val="fontstyle21"/>
                <w:sz w:val="22"/>
              </w:rPr>
            </w:pPr>
            <w:r>
              <w:t>2)</w:t>
            </w:r>
            <w:r>
              <w:rPr>
                <w:rStyle w:val="fontstyle01"/>
              </w:rPr>
              <w:t>согласие собственника (законного владельца) на размещение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информационной вывески (в случае, если для установки вывески используетсяимущество иных лиц)</w:t>
            </w:r>
            <w:r>
              <w:rPr>
                <w:rStyle w:val="fontstyle21"/>
              </w:rPr>
              <w:t>;</w:t>
            </w:r>
          </w:p>
          <w:p w:rsidR="00930E96" w:rsidRDefault="00930E96">
            <w:pPr>
              <w:tabs>
                <w:tab w:val="left" w:pos="1418"/>
              </w:tabs>
              <w:jc w:val="both"/>
              <w:rPr>
                <w:rStyle w:val="fontstyle21"/>
                <w:color w:val="FF0000"/>
              </w:rPr>
            </w:pPr>
            <w:r>
              <w:rPr>
                <w:rStyle w:val="fontstyle21"/>
              </w:rPr>
              <w:t>3)дизайн-проект;</w:t>
            </w:r>
          </w:p>
          <w:p w:rsidR="00930E96" w:rsidRDefault="00930E96">
            <w:pPr>
              <w:tabs>
                <w:tab w:val="left" w:pos="1418"/>
              </w:tabs>
              <w:jc w:val="both"/>
              <w:rPr>
                <w:rStyle w:val="fontstyle01"/>
                <w:sz w:val="22"/>
              </w:rPr>
            </w:pPr>
            <w:r>
              <w:rPr>
                <w:rStyle w:val="fontstyle21"/>
              </w:rPr>
              <w:t>4)д</w:t>
            </w:r>
            <w:r>
              <w:rPr>
                <w:rStyle w:val="fontstyle01"/>
              </w:rPr>
              <w:t>окумент, удостоверяющий личность заявителя, представителя.</w:t>
            </w:r>
          </w:p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30E96" w:rsidTr="00930E96">
        <w:trPr>
          <w:trHeight w:val="67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t xml:space="preserve"> да </w:t>
            </w:r>
          </w:p>
        </w:tc>
      </w:tr>
      <w:tr w:rsidR="00930E96" w:rsidTr="00930E96">
        <w:trPr>
          <w:gridBefore w:val="1"/>
          <w:gridAfter w:val="1"/>
          <w:wBefore w:w="835" w:type="dxa"/>
          <w:wAfter w:w="856" w:type="dxa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E96" w:rsidRDefault="00930E9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t>Ибрагимова Н.Н.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E96" w:rsidRDefault="00930E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E96" w:rsidRDefault="00930E9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t>министр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30E96" w:rsidTr="00930E96">
        <w:trPr>
          <w:gridBefore w:val="1"/>
          <w:gridAfter w:val="1"/>
          <w:wBefore w:w="835" w:type="dxa"/>
          <w:wAfter w:w="856" w:type="dxa"/>
        </w:trPr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E96" w:rsidRDefault="00930E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E96" w:rsidRDefault="00930E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E96" w:rsidRDefault="00930E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f8"/>
                <w:color w:val="000000"/>
                <w:sz w:val="16"/>
                <w:szCs w:val="16"/>
              </w:rPr>
              <w:endnoteReference w:id="2"/>
            </w:r>
          </w:p>
        </w:tc>
      </w:tr>
    </w:tbl>
    <w:p w:rsidR="00930E96" w:rsidRDefault="00930E96" w:rsidP="00930E96">
      <w:pPr>
        <w:rPr>
          <w:rFonts w:eastAsia="Times New Roman"/>
          <w:sz w:val="12"/>
          <w:szCs w:val="24"/>
          <w:lang w:bidi="en-US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930E96" w:rsidTr="00930E96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E96" w:rsidRDefault="00930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E96" w:rsidRDefault="00930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E96" w:rsidRDefault="00930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E96" w:rsidRDefault="00930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>
              <w:rPr>
                <w:color w:val="000000"/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E96" w:rsidRDefault="00930E9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930E96" w:rsidTr="00930E96"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E96" w:rsidRDefault="00930E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E96" w:rsidRDefault="00930E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en-US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930E96" w:rsidRDefault="00930E96" w:rsidP="00930E96">
      <w:pPr>
        <w:rPr>
          <w:rFonts w:eastAsia="Times New Roman"/>
          <w:sz w:val="20"/>
          <w:lang w:bidi="en-US"/>
        </w:rPr>
      </w:pPr>
    </w:p>
    <w:p w:rsidR="00930E96" w:rsidRDefault="00930E96" w:rsidP="00930E96">
      <w:pPr>
        <w:widowControl w:val="0"/>
        <w:spacing w:after="120"/>
        <w:rPr>
          <w:rFonts w:ascii="Tahoma" w:eastAsia="Lucida Sans Unicode" w:hAnsi="Tahoma" w:cs="Tahoma"/>
          <w:sz w:val="16"/>
          <w:szCs w:val="16"/>
        </w:rPr>
      </w:pPr>
      <w:r>
        <w:rPr>
          <w:rFonts w:ascii="Tahoma" w:eastAsia="Lucida Sans Unicode" w:hAnsi="Tahoma" w:cs="Tahoma"/>
          <w:sz w:val="16"/>
          <w:szCs w:val="16"/>
        </w:rPr>
        <w:t xml:space="preserve">                                                                                          [МЕСТО ДЛЯ ПОДПИСИ]</w:t>
      </w: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14A6" w:rsidRPr="0086440E" w:rsidSect="00982361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7DF" w:rsidRDefault="000457DF">
      <w:pPr>
        <w:spacing w:after="0" w:line="240" w:lineRule="auto"/>
      </w:pPr>
      <w:r>
        <w:separator/>
      </w:r>
    </w:p>
  </w:endnote>
  <w:endnote w:type="continuationSeparator" w:id="1">
    <w:p w:rsidR="000457DF" w:rsidRDefault="000457DF">
      <w:pPr>
        <w:spacing w:after="0" w:line="240" w:lineRule="auto"/>
      </w:pPr>
      <w:r>
        <w:continuationSeparator/>
      </w:r>
    </w:p>
  </w:endnote>
  <w:endnote w:id="2">
    <w:p w:rsidR="00930E96" w:rsidRDefault="00930E96" w:rsidP="00930E96">
      <w:pPr>
        <w:rPr>
          <w:rFonts w:ascii="Times New Roman" w:eastAsia="Times New Roman" w:hAnsi="Times New Roman" w:cs="Times New Roman"/>
          <w:sz w:val="20"/>
          <w:lang w:bidi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7DF" w:rsidRDefault="000457DF">
      <w:pPr>
        <w:spacing w:after="0" w:line="240" w:lineRule="auto"/>
      </w:pPr>
      <w:r>
        <w:separator/>
      </w:r>
    </w:p>
  </w:footnote>
  <w:footnote w:type="continuationSeparator" w:id="1">
    <w:p w:rsidR="000457DF" w:rsidRDefault="0004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1273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0CC5" w:rsidRPr="001A6C57" w:rsidRDefault="00430DB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6C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0CC5" w:rsidRPr="001A6C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6C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0E96">
          <w:rPr>
            <w:rFonts w:ascii="Times New Roman" w:hAnsi="Times New Roman" w:cs="Times New Roman"/>
            <w:noProof/>
            <w:sz w:val="24"/>
            <w:szCs w:val="24"/>
          </w:rPr>
          <w:t>39</w:t>
        </w:r>
        <w:r w:rsidRPr="001A6C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0CC5" w:rsidRDefault="00C50CC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7F7F7F" w:themeColor="text1" w:themeTint="80"/>
        <w:sz w:val="28"/>
        <w:szCs w:val="28"/>
      </w:rPr>
      <w:alias w:val="Название"/>
      <w:tag w:val=""/>
      <w:id w:val="111640023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50CC5" w:rsidRPr="00982361" w:rsidRDefault="00C50CC5">
        <w:pPr>
          <w:pStyle w:val="a9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  <w:sz w:val="28"/>
            <w:szCs w:val="28"/>
          </w:rPr>
        </w:pPr>
        <w:r>
          <w:rPr>
            <w:rFonts w:ascii="Times New Roman" w:hAnsi="Times New Roman" w:cs="Times New Roman"/>
            <w:color w:val="7F7F7F" w:themeColor="text1" w:themeTint="80"/>
            <w:sz w:val="28"/>
            <w:szCs w:val="28"/>
          </w:rPr>
          <w:t>Проект</w:t>
        </w:r>
      </w:p>
    </w:sdtContent>
  </w:sdt>
  <w:p w:rsidR="00C50CC5" w:rsidRDefault="00C50CC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80C"/>
    <w:multiLevelType w:val="hybridMultilevel"/>
    <w:tmpl w:val="F2C0333C"/>
    <w:lvl w:ilvl="0" w:tplc="34227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B361F"/>
    <w:multiLevelType w:val="hybridMultilevel"/>
    <w:tmpl w:val="5A2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418E3"/>
    <w:multiLevelType w:val="hybridMultilevel"/>
    <w:tmpl w:val="04381EAE"/>
    <w:lvl w:ilvl="0" w:tplc="789EAD54">
      <w:start w:val="3"/>
      <w:numFmt w:val="decimal"/>
      <w:lvlText w:val="%1."/>
      <w:lvlJc w:val="left"/>
      <w:pPr>
        <w:ind w:left="1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7" w:hanging="360"/>
      </w:pPr>
    </w:lvl>
    <w:lvl w:ilvl="2" w:tplc="0419001B" w:tentative="1">
      <w:start w:val="1"/>
      <w:numFmt w:val="lowerRoman"/>
      <w:lvlText w:val="%3."/>
      <w:lvlJc w:val="right"/>
      <w:pPr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3">
    <w:nsid w:val="0D106006"/>
    <w:multiLevelType w:val="hybridMultilevel"/>
    <w:tmpl w:val="D24418DE"/>
    <w:lvl w:ilvl="0" w:tplc="3020A8EC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0F5959"/>
    <w:multiLevelType w:val="hybridMultilevel"/>
    <w:tmpl w:val="F0C66952"/>
    <w:lvl w:ilvl="0" w:tplc="F1141706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1" w:tplc="DC02B4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23E17F6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AEE622C0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62223ACC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0040EB6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834EBEEA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B08678E6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6FDA82EA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5">
    <w:nsid w:val="20A919A9"/>
    <w:multiLevelType w:val="hybridMultilevel"/>
    <w:tmpl w:val="BB8A5118"/>
    <w:lvl w:ilvl="0" w:tplc="82EC3B16">
      <w:start w:val="61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6">
    <w:nsid w:val="20C442B8"/>
    <w:multiLevelType w:val="hybridMultilevel"/>
    <w:tmpl w:val="AB36B7B4"/>
    <w:lvl w:ilvl="0" w:tplc="CABC07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94149B"/>
    <w:multiLevelType w:val="hybridMultilevel"/>
    <w:tmpl w:val="135050D2"/>
    <w:lvl w:ilvl="0" w:tplc="14427154">
      <w:start w:val="2"/>
      <w:numFmt w:val="decimal"/>
      <w:lvlText w:val="%1)"/>
      <w:lvlJc w:val="left"/>
      <w:pPr>
        <w:ind w:left="41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29" w:hanging="360"/>
      </w:pPr>
    </w:lvl>
    <w:lvl w:ilvl="2" w:tplc="0419001B" w:tentative="1">
      <w:start w:val="1"/>
      <w:numFmt w:val="lowerRoman"/>
      <w:lvlText w:val="%3."/>
      <w:lvlJc w:val="right"/>
      <w:pPr>
        <w:ind w:left="5549" w:hanging="180"/>
      </w:pPr>
    </w:lvl>
    <w:lvl w:ilvl="3" w:tplc="0419000F" w:tentative="1">
      <w:start w:val="1"/>
      <w:numFmt w:val="decimal"/>
      <w:lvlText w:val="%4."/>
      <w:lvlJc w:val="left"/>
      <w:pPr>
        <w:ind w:left="6269" w:hanging="360"/>
      </w:pPr>
    </w:lvl>
    <w:lvl w:ilvl="4" w:tplc="04190019" w:tentative="1">
      <w:start w:val="1"/>
      <w:numFmt w:val="lowerLetter"/>
      <w:lvlText w:val="%5."/>
      <w:lvlJc w:val="left"/>
      <w:pPr>
        <w:ind w:left="6989" w:hanging="360"/>
      </w:pPr>
    </w:lvl>
    <w:lvl w:ilvl="5" w:tplc="0419001B" w:tentative="1">
      <w:start w:val="1"/>
      <w:numFmt w:val="lowerRoman"/>
      <w:lvlText w:val="%6."/>
      <w:lvlJc w:val="right"/>
      <w:pPr>
        <w:ind w:left="7709" w:hanging="180"/>
      </w:pPr>
    </w:lvl>
    <w:lvl w:ilvl="6" w:tplc="0419000F" w:tentative="1">
      <w:start w:val="1"/>
      <w:numFmt w:val="decimal"/>
      <w:lvlText w:val="%7."/>
      <w:lvlJc w:val="left"/>
      <w:pPr>
        <w:ind w:left="8429" w:hanging="360"/>
      </w:pPr>
    </w:lvl>
    <w:lvl w:ilvl="7" w:tplc="04190019" w:tentative="1">
      <w:start w:val="1"/>
      <w:numFmt w:val="lowerLetter"/>
      <w:lvlText w:val="%8."/>
      <w:lvlJc w:val="left"/>
      <w:pPr>
        <w:ind w:left="9149" w:hanging="360"/>
      </w:pPr>
    </w:lvl>
    <w:lvl w:ilvl="8" w:tplc="0419001B" w:tentative="1">
      <w:start w:val="1"/>
      <w:numFmt w:val="lowerRoman"/>
      <w:lvlText w:val="%9."/>
      <w:lvlJc w:val="right"/>
      <w:pPr>
        <w:ind w:left="9869" w:hanging="180"/>
      </w:pPr>
    </w:lvl>
  </w:abstractNum>
  <w:abstractNum w:abstractNumId="8">
    <w:nsid w:val="35554EBE"/>
    <w:multiLevelType w:val="hybridMultilevel"/>
    <w:tmpl w:val="AF7EFCEA"/>
    <w:lvl w:ilvl="0" w:tplc="B90A687A">
      <w:start w:val="50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9">
    <w:nsid w:val="377B324B"/>
    <w:multiLevelType w:val="hybridMultilevel"/>
    <w:tmpl w:val="00AAB750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0">
    <w:nsid w:val="4495381D"/>
    <w:multiLevelType w:val="hybridMultilevel"/>
    <w:tmpl w:val="2588240C"/>
    <w:lvl w:ilvl="0" w:tplc="110A20A0">
      <w:start w:val="51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466544BA"/>
    <w:multiLevelType w:val="hybridMultilevel"/>
    <w:tmpl w:val="40127708"/>
    <w:lvl w:ilvl="0" w:tplc="6E60C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CE50CA"/>
    <w:multiLevelType w:val="multilevel"/>
    <w:tmpl w:val="491870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BC20C36"/>
    <w:multiLevelType w:val="hybridMultilevel"/>
    <w:tmpl w:val="BC522912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4">
    <w:nsid w:val="57786903"/>
    <w:multiLevelType w:val="multilevel"/>
    <w:tmpl w:val="615C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440"/>
      </w:pPr>
      <w:rPr>
        <w:rFonts w:hint="default"/>
      </w:rPr>
    </w:lvl>
  </w:abstractNum>
  <w:abstractNum w:abstractNumId="15">
    <w:nsid w:val="58F627A5"/>
    <w:multiLevelType w:val="hybridMultilevel"/>
    <w:tmpl w:val="74020684"/>
    <w:lvl w:ilvl="0" w:tplc="2F82D7F6">
      <w:start w:val="58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6">
    <w:nsid w:val="59165981"/>
    <w:multiLevelType w:val="hybridMultilevel"/>
    <w:tmpl w:val="85D6D436"/>
    <w:lvl w:ilvl="0" w:tplc="82EC3B16">
      <w:start w:val="53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7">
    <w:nsid w:val="5BF0590D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8">
    <w:nsid w:val="5E9A08A5"/>
    <w:multiLevelType w:val="hybridMultilevel"/>
    <w:tmpl w:val="80408FE8"/>
    <w:lvl w:ilvl="0" w:tplc="3AFEAD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235A15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0">
    <w:nsid w:val="79B26720"/>
    <w:multiLevelType w:val="hybridMultilevel"/>
    <w:tmpl w:val="FCEA58A2"/>
    <w:lvl w:ilvl="0" w:tplc="110A20A0">
      <w:start w:val="56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E2C3296"/>
    <w:multiLevelType w:val="hybridMultilevel"/>
    <w:tmpl w:val="0EF63C26"/>
    <w:lvl w:ilvl="0" w:tplc="52B0AC28">
      <w:start w:val="4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FC04D82"/>
    <w:multiLevelType w:val="hybridMultilevel"/>
    <w:tmpl w:val="8E04BF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7"/>
  </w:num>
  <w:num w:numId="9">
    <w:abstractNumId w:val="19"/>
  </w:num>
  <w:num w:numId="10">
    <w:abstractNumId w:val="13"/>
  </w:num>
  <w:num w:numId="11">
    <w:abstractNumId w:val="16"/>
  </w:num>
  <w:num w:numId="12">
    <w:abstractNumId w:val="9"/>
  </w:num>
  <w:num w:numId="13">
    <w:abstractNumId w:val="5"/>
  </w:num>
  <w:num w:numId="14">
    <w:abstractNumId w:val="21"/>
  </w:num>
  <w:num w:numId="15">
    <w:abstractNumId w:val="15"/>
  </w:num>
  <w:num w:numId="16">
    <w:abstractNumId w:val="0"/>
  </w:num>
  <w:num w:numId="17">
    <w:abstractNumId w:val="11"/>
  </w:num>
  <w:num w:numId="18">
    <w:abstractNumId w:val="14"/>
  </w:num>
  <w:num w:numId="19">
    <w:abstractNumId w:val="10"/>
  </w:num>
  <w:num w:numId="20">
    <w:abstractNumId w:val="20"/>
  </w:num>
  <w:num w:numId="21">
    <w:abstractNumId w:val="18"/>
  </w:num>
  <w:num w:numId="22">
    <w:abstractNumId w:val="12"/>
  </w:num>
  <w:num w:numId="23">
    <w:abstractNumId w:val="2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F22E0"/>
    <w:rsid w:val="00000B2D"/>
    <w:rsid w:val="0001549B"/>
    <w:rsid w:val="000219DD"/>
    <w:rsid w:val="00027A55"/>
    <w:rsid w:val="000374AC"/>
    <w:rsid w:val="00044CA4"/>
    <w:rsid w:val="000457DF"/>
    <w:rsid w:val="00047CD9"/>
    <w:rsid w:val="000548BB"/>
    <w:rsid w:val="00087498"/>
    <w:rsid w:val="000946B2"/>
    <w:rsid w:val="000A1BE0"/>
    <w:rsid w:val="000E396A"/>
    <w:rsid w:val="00100564"/>
    <w:rsid w:val="001048E2"/>
    <w:rsid w:val="00110A8D"/>
    <w:rsid w:val="0011798B"/>
    <w:rsid w:val="00127BD7"/>
    <w:rsid w:val="00130F1E"/>
    <w:rsid w:val="001329C4"/>
    <w:rsid w:val="00136E6B"/>
    <w:rsid w:val="00140746"/>
    <w:rsid w:val="00144DA5"/>
    <w:rsid w:val="00146785"/>
    <w:rsid w:val="00147442"/>
    <w:rsid w:val="00150220"/>
    <w:rsid w:val="00164B60"/>
    <w:rsid w:val="001734C0"/>
    <w:rsid w:val="00184D21"/>
    <w:rsid w:val="00191DDD"/>
    <w:rsid w:val="001A6C57"/>
    <w:rsid w:val="001B38CB"/>
    <w:rsid w:val="001B6EE5"/>
    <w:rsid w:val="001C1434"/>
    <w:rsid w:val="001D4AC7"/>
    <w:rsid w:val="001E3DA8"/>
    <w:rsid w:val="001F5D96"/>
    <w:rsid w:val="00200CE1"/>
    <w:rsid w:val="00203543"/>
    <w:rsid w:val="002059E6"/>
    <w:rsid w:val="002119B5"/>
    <w:rsid w:val="00213AE9"/>
    <w:rsid w:val="002179B1"/>
    <w:rsid w:val="002208CB"/>
    <w:rsid w:val="002236F1"/>
    <w:rsid w:val="002538E3"/>
    <w:rsid w:val="00261406"/>
    <w:rsid w:val="00271CD7"/>
    <w:rsid w:val="002A2ADA"/>
    <w:rsid w:val="002A4510"/>
    <w:rsid w:val="002A55F9"/>
    <w:rsid w:val="002B1C5B"/>
    <w:rsid w:val="002C22BB"/>
    <w:rsid w:val="002D224C"/>
    <w:rsid w:val="002D5E43"/>
    <w:rsid w:val="002E165D"/>
    <w:rsid w:val="002E7388"/>
    <w:rsid w:val="002F22E0"/>
    <w:rsid w:val="00305D36"/>
    <w:rsid w:val="00310022"/>
    <w:rsid w:val="00310A79"/>
    <w:rsid w:val="003129E9"/>
    <w:rsid w:val="00314441"/>
    <w:rsid w:val="00314F91"/>
    <w:rsid w:val="00325C5A"/>
    <w:rsid w:val="00332758"/>
    <w:rsid w:val="003345A6"/>
    <w:rsid w:val="003409FB"/>
    <w:rsid w:val="0034467A"/>
    <w:rsid w:val="00352022"/>
    <w:rsid w:val="00353792"/>
    <w:rsid w:val="003556C5"/>
    <w:rsid w:val="00360CEC"/>
    <w:rsid w:val="0036711B"/>
    <w:rsid w:val="003B2235"/>
    <w:rsid w:val="003B62D3"/>
    <w:rsid w:val="003B76A4"/>
    <w:rsid w:val="003C1999"/>
    <w:rsid w:val="003C37F1"/>
    <w:rsid w:val="003E20C4"/>
    <w:rsid w:val="003E6C52"/>
    <w:rsid w:val="003F1F81"/>
    <w:rsid w:val="003F2085"/>
    <w:rsid w:val="003F3200"/>
    <w:rsid w:val="00403DDE"/>
    <w:rsid w:val="00404883"/>
    <w:rsid w:val="00404B0B"/>
    <w:rsid w:val="00406FD3"/>
    <w:rsid w:val="00424C24"/>
    <w:rsid w:val="004302FB"/>
    <w:rsid w:val="00430DB2"/>
    <w:rsid w:val="00453A3B"/>
    <w:rsid w:val="004600C2"/>
    <w:rsid w:val="00461D08"/>
    <w:rsid w:val="00471476"/>
    <w:rsid w:val="0047394F"/>
    <w:rsid w:val="004A1200"/>
    <w:rsid w:val="004A4C20"/>
    <w:rsid w:val="004B764A"/>
    <w:rsid w:val="004C313F"/>
    <w:rsid w:val="004C3A90"/>
    <w:rsid w:val="004F5EC6"/>
    <w:rsid w:val="0051353F"/>
    <w:rsid w:val="00516B6A"/>
    <w:rsid w:val="00516F53"/>
    <w:rsid w:val="005225C1"/>
    <w:rsid w:val="00530F85"/>
    <w:rsid w:val="00534118"/>
    <w:rsid w:val="00546A77"/>
    <w:rsid w:val="0056398B"/>
    <w:rsid w:val="005720F2"/>
    <w:rsid w:val="0057588D"/>
    <w:rsid w:val="005764CB"/>
    <w:rsid w:val="0059245F"/>
    <w:rsid w:val="00594211"/>
    <w:rsid w:val="005A1CD1"/>
    <w:rsid w:val="005A49FB"/>
    <w:rsid w:val="005C08FD"/>
    <w:rsid w:val="005D13E7"/>
    <w:rsid w:val="005D4383"/>
    <w:rsid w:val="005E64A1"/>
    <w:rsid w:val="005F5C45"/>
    <w:rsid w:val="00602044"/>
    <w:rsid w:val="006123DC"/>
    <w:rsid w:val="00613773"/>
    <w:rsid w:val="00640916"/>
    <w:rsid w:val="0065585E"/>
    <w:rsid w:val="00657591"/>
    <w:rsid w:val="0066012F"/>
    <w:rsid w:val="00660E49"/>
    <w:rsid w:val="00665CA7"/>
    <w:rsid w:val="00680BDD"/>
    <w:rsid w:val="00695544"/>
    <w:rsid w:val="006970C5"/>
    <w:rsid w:val="006A1EB5"/>
    <w:rsid w:val="006A2137"/>
    <w:rsid w:val="006A2FBF"/>
    <w:rsid w:val="006A4189"/>
    <w:rsid w:val="006B202C"/>
    <w:rsid w:val="006C3ECA"/>
    <w:rsid w:val="006D4944"/>
    <w:rsid w:val="006E684D"/>
    <w:rsid w:val="006E6F40"/>
    <w:rsid w:val="0070081D"/>
    <w:rsid w:val="00713101"/>
    <w:rsid w:val="00715D2A"/>
    <w:rsid w:val="00716A8A"/>
    <w:rsid w:val="007219A0"/>
    <w:rsid w:val="00733ECC"/>
    <w:rsid w:val="00736A7E"/>
    <w:rsid w:val="0074196F"/>
    <w:rsid w:val="00762DB6"/>
    <w:rsid w:val="00763E3B"/>
    <w:rsid w:val="00764F98"/>
    <w:rsid w:val="00767B85"/>
    <w:rsid w:val="00782217"/>
    <w:rsid w:val="00791C90"/>
    <w:rsid w:val="007A2634"/>
    <w:rsid w:val="007A3F26"/>
    <w:rsid w:val="007C22EE"/>
    <w:rsid w:val="007D044D"/>
    <w:rsid w:val="007D33A5"/>
    <w:rsid w:val="007D466C"/>
    <w:rsid w:val="007E2269"/>
    <w:rsid w:val="0080218C"/>
    <w:rsid w:val="00837F6F"/>
    <w:rsid w:val="00851889"/>
    <w:rsid w:val="008631CC"/>
    <w:rsid w:val="0086440E"/>
    <w:rsid w:val="00864756"/>
    <w:rsid w:val="00873820"/>
    <w:rsid w:val="008866B8"/>
    <w:rsid w:val="008921FB"/>
    <w:rsid w:val="00892B0F"/>
    <w:rsid w:val="0089528C"/>
    <w:rsid w:val="00895CF3"/>
    <w:rsid w:val="008A5643"/>
    <w:rsid w:val="008A61A8"/>
    <w:rsid w:val="008B1268"/>
    <w:rsid w:val="008B4F5B"/>
    <w:rsid w:val="008E49EC"/>
    <w:rsid w:val="008E7130"/>
    <w:rsid w:val="008E758F"/>
    <w:rsid w:val="00901C80"/>
    <w:rsid w:val="009033B3"/>
    <w:rsid w:val="009042C7"/>
    <w:rsid w:val="0091284B"/>
    <w:rsid w:val="00914261"/>
    <w:rsid w:val="009248FA"/>
    <w:rsid w:val="00930E96"/>
    <w:rsid w:val="009462BD"/>
    <w:rsid w:val="00955020"/>
    <w:rsid w:val="00970EBD"/>
    <w:rsid w:val="0097245E"/>
    <w:rsid w:val="00980D71"/>
    <w:rsid w:val="00982361"/>
    <w:rsid w:val="00982F45"/>
    <w:rsid w:val="00984303"/>
    <w:rsid w:val="009874AA"/>
    <w:rsid w:val="009A4427"/>
    <w:rsid w:val="009B284E"/>
    <w:rsid w:val="009B7719"/>
    <w:rsid w:val="009C60CE"/>
    <w:rsid w:val="009C63EE"/>
    <w:rsid w:val="009D1081"/>
    <w:rsid w:val="009D7579"/>
    <w:rsid w:val="009E0AE9"/>
    <w:rsid w:val="009F5E53"/>
    <w:rsid w:val="00A01159"/>
    <w:rsid w:val="00A13235"/>
    <w:rsid w:val="00A26A4C"/>
    <w:rsid w:val="00A365AC"/>
    <w:rsid w:val="00A40814"/>
    <w:rsid w:val="00A54D22"/>
    <w:rsid w:val="00A71E64"/>
    <w:rsid w:val="00A83FE2"/>
    <w:rsid w:val="00A852B7"/>
    <w:rsid w:val="00A87812"/>
    <w:rsid w:val="00A90884"/>
    <w:rsid w:val="00A960EE"/>
    <w:rsid w:val="00AE239A"/>
    <w:rsid w:val="00AE2A4D"/>
    <w:rsid w:val="00AF27B5"/>
    <w:rsid w:val="00AF5270"/>
    <w:rsid w:val="00AF676A"/>
    <w:rsid w:val="00B04A0E"/>
    <w:rsid w:val="00B131B7"/>
    <w:rsid w:val="00B20DB4"/>
    <w:rsid w:val="00B21144"/>
    <w:rsid w:val="00B2372E"/>
    <w:rsid w:val="00B53D58"/>
    <w:rsid w:val="00BB2437"/>
    <w:rsid w:val="00BC1659"/>
    <w:rsid w:val="00BE0BC3"/>
    <w:rsid w:val="00BE0F48"/>
    <w:rsid w:val="00BE2D9F"/>
    <w:rsid w:val="00BF1527"/>
    <w:rsid w:val="00BF1B52"/>
    <w:rsid w:val="00BF429E"/>
    <w:rsid w:val="00C040C0"/>
    <w:rsid w:val="00C2002A"/>
    <w:rsid w:val="00C204E3"/>
    <w:rsid w:val="00C50CC5"/>
    <w:rsid w:val="00C51625"/>
    <w:rsid w:val="00C60B40"/>
    <w:rsid w:val="00C61067"/>
    <w:rsid w:val="00C63B28"/>
    <w:rsid w:val="00C75627"/>
    <w:rsid w:val="00C92E9E"/>
    <w:rsid w:val="00CA1BA4"/>
    <w:rsid w:val="00CA1F92"/>
    <w:rsid w:val="00CA237D"/>
    <w:rsid w:val="00CB3D2C"/>
    <w:rsid w:val="00CB47D0"/>
    <w:rsid w:val="00CC64C4"/>
    <w:rsid w:val="00CC680F"/>
    <w:rsid w:val="00CF7C98"/>
    <w:rsid w:val="00D15ED5"/>
    <w:rsid w:val="00D32220"/>
    <w:rsid w:val="00D34CB7"/>
    <w:rsid w:val="00D36A75"/>
    <w:rsid w:val="00D46033"/>
    <w:rsid w:val="00D53734"/>
    <w:rsid w:val="00D542BB"/>
    <w:rsid w:val="00D74E78"/>
    <w:rsid w:val="00D83736"/>
    <w:rsid w:val="00D94D60"/>
    <w:rsid w:val="00DB1F3C"/>
    <w:rsid w:val="00DB3388"/>
    <w:rsid w:val="00DC05BC"/>
    <w:rsid w:val="00DD6B8D"/>
    <w:rsid w:val="00DD729B"/>
    <w:rsid w:val="00DE4231"/>
    <w:rsid w:val="00DE497F"/>
    <w:rsid w:val="00DE7203"/>
    <w:rsid w:val="00DF5A0E"/>
    <w:rsid w:val="00DF6CFD"/>
    <w:rsid w:val="00E061C2"/>
    <w:rsid w:val="00E10E40"/>
    <w:rsid w:val="00E124CF"/>
    <w:rsid w:val="00E23024"/>
    <w:rsid w:val="00E34989"/>
    <w:rsid w:val="00E35541"/>
    <w:rsid w:val="00E35D1B"/>
    <w:rsid w:val="00E36A9C"/>
    <w:rsid w:val="00E43668"/>
    <w:rsid w:val="00E5706D"/>
    <w:rsid w:val="00E814A6"/>
    <w:rsid w:val="00E91C99"/>
    <w:rsid w:val="00E93826"/>
    <w:rsid w:val="00EA2EC8"/>
    <w:rsid w:val="00EA3BBE"/>
    <w:rsid w:val="00EB350A"/>
    <w:rsid w:val="00EB3AF3"/>
    <w:rsid w:val="00EB3E9B"/>
    <w:rsid w:val="00EB5FED"/>
    <w:rsid w:val="00ED2121"/>
    <w:rsid w:val="00ED6D7A"/>
    <w:rsid w:val="00ED729E"/>
    <w:rsid w:val="00F10321"/>
    <w:rsid w:val="00F10BF9"/>
    <w:rsid w:val="00F17309"/>
    <w:rsid w:val="00F23C4D"/>
    <w:rsid w:val="00F30D9B"/>
    <w:rsid w:val="00F376C7"/>
    <w:rsid w:val="00F413BC"/>
    <w:rsid w:val="00F4250B"/>
    <w:rsid w:val="00F449FB"/>
    <w:rsid w:val="00F454D5"/>
    <w:rsid w:val="00F70DD8"/>
    <w:rsid w:val="00F72519"/>
    <w:rsid w:val="00F73C04"/>
    <w:rsid w:val="00F8689A"/>
    <w:rsid w:val="00F92800"/>
    <w:rsid w:val="00FA19B4"/>
    <w:rsid w:val="00FC0A9D"/>
    <w:rsid w:val="00FE1058"/>
    <w:rsid w:val="00FF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50CC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0CC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onsPlusTitle">
    <w:name w:val="ConsPlusTitle"/>
    <w:qFormat/>
    <w:rsid w:val="00C50CC5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21">
    <w:name w:val="Основной текст 21"/>
    <w:basedOn w:val="a"/>
    <w:rsid w:val="00C50C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7">
    <w:name w:val="Normal (Web)"/>
    <w:basedOn w:val="a"/>
    <w:unhideWhenUsed/>
    <w:rsid w:val="0093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af8">
    <w:name w:val="endnote reference"/>
    <w:semiHidden/>
    <w:unhideWhenUsed/>
    <w:rsid w:val="00930E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F849-A34E-4E1C-BED7-D303F1FB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11069</Words>
  <Characters>63097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Анна М. Столповская</dc:creator>
  <cp:keywords/>
  <dc:description/>
  <cp:lastModifiedBy>Admin</cp:lastModifiedBy>
  <cp:revision>6</cp:revision>
  <cp:lastPrinted>2024-10-24T05:19:00Z</cp:lastPrinted>
  <dcterms:created xsi:type="dcterms:W3CDTF">2024-12-02T12:33:00Z</dcterms:created>
  <dcterms:modified xsi:type="dcterms:W3CDTF">2025-05-07T05:17:00Z</dcterms:modified>
</cp:coreProperties>
</file>