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513B1D" w:rsidTr="00513B1D">
        <w:trPr>
          <w:cantSplit/>
          <w:trHeight w:val="360"/>
        </w:trPr>
        <w:tc>
          <w:tcPr>
            <w:tcW w:w="9640" w:type="dxa"/>
            <w:hideMark/>
          </w:tcPr>
          <w:p w:rsidR="00513B1D" w:rsidRDefault="00513B1D" w:rsidP="00513B1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59944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1D" w:rsidTr="00513B1D">
        <w:trPr>
          <w:cantSplit/>
          <w:trHeight w:val="853"/>
        </w:trPr>
        <w:tc>
          <w:tcPr>
            <w:tcW w:w="9640" w:type="dxa"/>
          </w:tcPr>
          <w:p w:rsidR="00513B1D" w:rsidRPr="00781D71" w:rsidRDefault="00513B1D" w:rsidP="00513B1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6"/>
                <w:lang w:eastAsia="ru-RU"/>
              </w:rPr>
            </w:pP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t>АДМИНИСТРАЦИЯ</w:t>
            </w: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br/>
              <w:t xml:space="preserve"> МУНИЦИПАЛЬНОГО ОБРАЗОВАНИЯ</w:t>
            </w:r>
          </w:p>
          <w:p w:rsidR="00513B1D" w:rsidRPr="00781D71" w:rsidRDefault="00513B1D" w:rsidP="00513B1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6"/>
                <w:lang w:eastAsia="ru-RU"/>
              </w:rPr>
            </w:pP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t>БАЛАНДИНСКИЙ СЕЛЬСОВЕТ</w:t>
            </w:r>
          </w:p>
          <w:p w:rsidR="00513B1D" w:rsidRPr="00781D71" w:rsidRDefault="00513B1D" w:rsidP="00513B1D">
            <w:pPr>
              <w:pStyle w:val="21"/>
            </w:pPr>
            <w:r w:rsidRPr="00781D71">
              <w:t>АСЕКЕЕВСКОГО РАЙОНА ОРЕНБУРГСКОЙ ОБЛАСТИ</w:t>
            </w:r>
          </w:p>
          <w:p w:rsidR="00513B1D" w:rsidRPr="00781D71" w:rsidRDefault="00513B1D" w:rsidP="00513B1D">
            <w:pPr>
              <w:pStyle w:val="4"/>
              <w:spacing w:before="0" w:line="360" w:lineRule="auto"/>
              <w:jc w:val="center"/>
              <w:rPr>
                <w:color w:val="auto"/>
                <w:sz w:val="32"/>
                <w:szCs w:val="32"/>
                <w:lang w:eastAsia="ru-RU"/>
              </w:rPr>
            </w:pPr>
          </w:p>
          <w:p w:rsidR="00513B1D" w:rsidRPr="00781D71" w:rsidRDefault="00513B1D" w:rsidP="00513B1D">
            <w:pPr>
              <w:pStyle w:val="4"/>
              <w:spacing w:before="0" w:line="36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781D71">
              <w:rPr>
                <w:color w:val="auto"/>
                <w:lang w:eastAsia="ru-RU"/>
              </w:rPr>
              <w:t>П О С Т А Н О В Л Е Н И Е</w:t>
            </w:r>
          </w:p>
          <w:p w:rsidR="00513B1D" w:rsidRDefault="00513B1D" w:rsidP="00513B1D">
            <w:pPr>
              <w:jc w:val="center"/>
              <w:rPr>
                <w:lang w:eastAsia="ru-RU"/>
              </w:rPr>
            </w:pPr>
            <w: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513B1D" w:rsidRDefault="00513B1D" w:rsidP="00513B1D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513B1D" w:rsidRPr="00781D71" w:rsidTr="00513B1D">
        <w:trPr>
          <w:trHeight w:val="659"/>
        </w:trPr>
        <w:tc>
          <w:tcPr>
            <w:tcW w:w="9640" w:type="dxa"/>
            <w:hideMark/>
          </w:tcPr>
          <w:p w:rsidR="00513B1D" w:rsidRDefault="00513B1D" w:rsidP="00513B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t xml:space="preserve">                                       с. Баландино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12</w:t>
            </w:r>
            <w:r>
              <w:rPr>
                <w:sz w:val="26"/>
                <w:szCs w:val="26"/>
              </w:rPr>
              <w:t>-п</w:t>
            </w:r>
          </w:p>
          <w:p w:rsidR="00513B1D" w:rsidRPr="006A00E5" w:rsidRDefault="00513B1D" w:rsidP="00513B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дминистративный регламент</w:t>
            </w:r>
            <w:r w:rsidR="0024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муниципальной услуги</w:t>
            </w:r>
          </w:p>
          <w:p w:rsidR="00513B1D" w:rsidRPr="006A00E5" w:rsidRDefault="00513B1D" w:rsidP="00513B1D">
            <w:pPr>
              <w:pStyle w:val="ConsPlusNormal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513B1D" w:rsidRPr="00835178" w:rsidRDefault="00513B1D" w:rsidP="00513B1D">
            <w:pPr>
              <w:pStyle w:val="ConsPlusNormal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3B1D" w:rsidRDefault="00513B1D" w:rsidP="00513B1D">
            <w:pPr>
              <w:rPr>
                <w:sz w:val="26"/>
                <w:szCs w:val="26"/>
                <w:lang w:val="en-US"/>
              </w:rPr>
            </w:pPr>
          </w:p>
          <w:p w:rsidR="00513B1D" w:rsidRPr="00FF5790" w:rsidRDefault="00513B1D" w:rsidP="00513B1D">
            <w:pPr>
              <w:autoSpaceDE w:val="0"/>
              <w:autoSpaceDN w:val="0"/>
              <w:adjustRightInd w:val="0"/>
              <w:spacing w:before="240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твии с Федеральным законом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целях реализации протокола № 5-пр от 24.10.2023 заседания Комиссии по цифровому развитию и использованию информационных технологий Оренбургской области 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 Уставом муниципального образования Баландинский сельсовет Асекеевского района Оренбургской области </w:t>
            </w:r>
            <w:r w:rsidRPr="00FF57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</w:t>
            </w:r>
          </w:p>
          <w:p w:rsidR="00513B1D" w:rsidRPr="00513B1D" w:rsidRDefault="00513B1D" w:rsidP="00513B1D">
            <w:pPr>
              <w:pStyle w:val="ConsPlusTitle"/>
              <w:numPr>
                <w:ilvl w:val="0"/>
                <w:numId w:val="5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Утвердить прилагаемый административный регламент о 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предоставлени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муниципальной услуги 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4D3C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513B1D" w:rsidRPr="00513B1D" w:rsidRDefault="00513B1D" w:rsidP="00513B1D">
            <w:pPr>
              <w:pStyle w:val="ConsPlusTitle"/>
              <w:numPr>
                <w:ilvl w:val="0"/>
                <w:numId w:val="5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13B1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Признать утратившим силу Постановление администрации</w:t>
            </w:r>
            <w:r w:rsidRPr="00513B1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513B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04.06.2024 № 20-п «Административный регламент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13B1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</w:t>
            </w:r>
          </w:p>
          <w:p w:rsidR="00513B1D" w:rsidRDefault="00513B1D" w:rsidP="00513B1D">
            <w:pPr>
              <w:pStyle w:val="ConsPlusNormal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B1D">
              <w:rPr>
                <w:rFonts w:ascii="Times New Roman" w:hAnsi="Times New Roman" w:cs="Times New Roman"/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513B1D" w:rsidRPr="00513B1D" w:rsidRDefault="00513B1D" w:rsidP="00513B1D">
            <w:pPr>
              <w:pStyle w:val="ConsPlusNormal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F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    Контроль за настоящим постановлением оставляю за собой.</w:t>
            </w:r>
          </w:p>
          <w:p w:rsidR="00513B1D" w:rsidRPr="00FF5790" w:rsidRDefault="00513B1D" w:rsidP="00513B1D">
            <w:pPr>
              <w:pStyle w:val="af2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4</w:t>
            </w:r>
            <w:r w:rsidRPr="00FF5790">
              <w:rPr>
                <w:rFonts w:ascii="Times New Roman" w:hAnsi="Times New Roman" w:cs="Times New Roman"/>
                <w:color w:val="000000"/>
              </w:rPr>
              <w:t>.     Настоящее постановление вступает в силу после обнародования.</w:t>
            </w:r>
          </w:p>
          <w:p w:rsidR="00513B1D" w:rsidRDefault="00513B1D" w:rsidP="00513B1D">
            <w:pPr>
              <w:pStyle w:val="ae"/>
              <w:jc w:val="both"/>
              <w:rPr>
                <w:sz w:val="28"/>
                <w:szCs w:val="28"/>
              </w:rPr>
            </w:pPr>
          </w:p>
          <w:p w:rsidR="00513B1D" w:rsidRDefault="00513B1D" w:rsidP="00513B1D">
            <w:pPr>
              <w:pStyle w:val="ae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513B1D" w:rsidRDefault="00513B1D" w:rsidP="00513B1D">
            <w:pPr>
              <w:pStyle w:val="ae"/>
              <w:rPr>
                <w:color w:val="181818"/>
                <w:sz w:val="28"/>
                <w:szCs w:val="28"/>
              </w:rPr>
            </w:pPr>
          </w:p>
          <w:p w:rsidR="00513B1D" w:rsidRPr="00513B1D" w:rsidRDefault="00513B1D" w:rsidP="00513B1D">
            <w:pPr>
              <w:pStyle w:val="ae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>Глава администрации</w:t>
            </w:r>
          </w:p>
          <w:p w:rsidR="00513B1D" w:rsidRPr="00513B1D" w:rsidRDefault="00513B1D" w:rsidP="00513B1D">
            <w:pPr>
              <w:pStyle w:val="ae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>муниципального образования                                                     О.В.Золотухина</w:t>
            </w:r>
          </w:p>
          <w:p w:rsidR="00513B1D" w:rsidRPr="00513B1D" w:rsidRDefault="00513B1D" w:rsidP="00513B1D">
            <w:pPr>
              <w:pStyle w:val="ae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         </w:t>
            </w:r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ab/>
              <w:t xml:space="preserve">                       </w:t>
            </w:r>
            <w:bookmarkStart w:id="1" w:name="YANDEX_50"/>
            <w:bookmarkEnd w:id="1"/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Приложение</w:t>
            </w:r>
          </w:p>
          <w:p w:rsidR="00513B1D" w:rsidRDefault="00513B1D" w:rsidP="00513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 постановлению от 06.05.2024 № 12-п</w:t>
            </w:r>
          </w:p>
          <w:p w:rsidR="00513B1D" w:rsidRPr="00781D71" w:rsidRDefault="00513B1D" w:rsidP="00513B1D">
            <w:pPr>
              <w:jc w:val="right"/>
              <w:rPr>
                <w:sz w:val="28"/>
                <w:szCs w:val="24"/>
                <w:lang w:val="en-US"/>
              </w:rPr>
            </w:pPr>
          </w:p>
        </w:tc>
      </w:tr>
    </w:tbl>
    <w:p w:rsidR="006A00E5" w:rsidRPr="00D80D81" w:rsidRDefault="00611F0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lastRenderedPageBreak/>
        <w:t>Типовой а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дминистративный регламентпредоставления муниципальной услуги</w:t>
      </w:r>
    </w:p>
    <w:p w:rsidR="00661EC3" w:rsidRPr="00D80D81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D80D81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80D81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80D8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80D8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80D8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80D8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3B1D" w:rsidRDefault="00974BD9" w:rsidP="00513B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EF6CE5" w:rsidRPr="00D80D81">
        <w:rPr>
          <w:rFonts w:ascii="Times New Roman" w:hAnsi="Times New Roman" w:cs="Times New Roman"/>
          <w:sz w:val="24"/>
          <w:szCs w:val="24"/>
        </w:rPr>
        <w:t>1.</w:t>
      </w:r>
      <w:r w:rsidR="008F0AE7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80D8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13B1D" w:rsidRPr="00DD7678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513B1D">
        <w:rPr>
          <w:rFonts w:ascii="Times New Roman" w:hAnsi="Times New Roman" w:cs="Times New Roman"/>
          <w:sz w:val="24"/>
          <w:szCs w:val="24"/>
        </w:rPr>
        <w:t xml:space="preserve"> </w:t>
      </w:r>
      <w:r w:rsidR="00513B1D" w:rsidRPr="00656109">
        <w:rPr>
          <w:rFonts w:ascii="Times New Roman" w:hAnsi="Times New Roman" w:cs="Times New Roman"/>
          <w:sz w:val="24"/>
          <w:szCs w:val="24"/>
        </w:rPr>
        <w:t xml:space="preserve">в </w:t>
      </w:r>
      <w:r w:rsidR="00513B1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Баландинский сельсовет Асекеевского района Оренбургской области</w:t>
      </w:r>
    </w:p>
    <w:p w:rsidR="0025073F" w:rsidRPr="00D80D81" w:rsidRDefault="006F1E4E" w:rsidP="00513B1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D80D81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80D81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,в </w:t>
      </w:r>
      <w:r w:rsidR="006833FC" w:rsidRPr="00D80D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D80D81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D80D8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80D81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80D8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24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D80D81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010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80D81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330D1" w:rsidRPr="00513B1D" w:rsidRDefault="000330D1" w:rsidP="00513B1D">
      <w:pPr>
        <w:tabs>
          <w:tab w:val="left" w:pos="851"/>
          <w:tab w:val="left" w:pos="993"/>
        </w:tabs>
        <w:jc w:val="both"/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телекоммуникационной сети «Интернет» </w:t>
      </w:r>
      <w:hyperlink r:id="rId9" w:history="1">
        <w:r w:rsidR="00513B1D">
          <w:rPr>
            <w:rStyle w:val="af3"/>
          </w:rPr>
          <w:t>h</w:t>
        </w:r>
        <w:r w:rsidR="00513B1D">
          <w:rPr>
            <w:rStyle w:val="af3"/>
            <w:lang w:val="en-US"/>
          </w:rPr>
          <w:t>ttp://adm-balandino/ru/</w:t>
        </w:r>
      </w:hyperlink>
      <w:r w:rsidR="00513B1D">
        <w:rPr>
          <w:lang w:val="en-US"/>
        </w:rPr>
        <w:t>.</w:t>
      </w:r>
      <w:r w:rsidR="00513B1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электронной почты, в 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ЕПГУ.</w:t>
      </w:r>
    </w:p>
    <w:p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D80D8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422"/>
      <w:bookmarkEnd w:id="2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80D8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3"/>
    <w:p w:rsidR="00170B5B" w:rsidRDefault="004C1662" w:rsidP="00170B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2.2. </w:t>
      </w:r>
      <w:r w:rsidR="007325AE" w:rsidRPr="00D80D81"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услуга предоставляется</w:t>
      </w:r>
      <w:r w:rsidR="00090E00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70B5B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Баландинский сельсовет Асекеевского района Оренбургской области</w:t>
      </w:r>
    </w:p>
    <w:p w:rsidR="00CB0F28" w:rsidRPr="00D80D81" w:rsidRDefault="00242C5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090E00" w:rsidRPr="00D80D81" w:rsidRDefault="00242C5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="00170B5B" w:rsidRPr="00170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0B5B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170B5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left="382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D80D81" w:rsidRDefault="004C1662" w:rsidP="0010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17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7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80D8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C7703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80D81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80D81">
        <w:rPr>
          <w:rFonts w:ascii="Times New Roman" w:hAnsi="Times New Roman" w:cs="Times New Roman"/>
          <w:sz w:val="24"/>
          <w:szCs w:val="24"/>
        </w:rPr>
        <w:t>тся</w:t>
      </w:r>
      <w:r w:rsidR="0012643A" w:rsidRPr="00D80D8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80D81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/>
          <w:sz w:val="28"/>
        </w:rPr>
        <w:t>а)</w:t>
      </w:r>
      <w:r w:rsidR="006F2521" w:rsidRPr="00D80D81">
        <w:rPr>
          <w:rFonts w:ascii="Times New Roman" w:hAnsi="Times New Roman"/>
          <w:sz w:val="28"/>
        </w:rPr>
        <w:t> </w:t>
      </w:r>
      <w:r w:rsidR="006F2521" w:rsidRPr="00D80D81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80D81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80D81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80D8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D80D81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80D81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D80D81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</w:t>
      </w:r>
      <w:r w:rsidR="00D74929" w:rsidRPr="00D80D81">
        <w:rPr>
          <w:rFonts w:ascii="Times New Roman" w:hAnsi="Times New Roman" w:cs="Times New Roman"/>
          <w:sz w:val="24"/>
          <w:szCs w:val="24"/>
        </w:rPr>
        <w:t>.</w:t>
      </w:r>
      <w:r w:rsidR="00536026" w:rsidRPr="00D80D81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1C5B79" w:rsidRPr="00D80D81">
        <w:rPr>
          <w:rFonts w:ascii="Times New Roman" w:hAnsi="Times New Roman" w:cs="Times New Roman"/>
          <w:sz w:val="24"/>
          <w:szCs w:val="24"/>
        </w:rPr>
        <w:t>в случае,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80D81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1582E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80D8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DA7DDD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80D8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80D81">
        <w:rPr>
          <w:rFonts w:ascii="Times New Roman" w:hAnsi="Times New Roman" w:cs="Times New Roman"/>
          <w:sz w:val="24"/>
          <w:szCs w:val="24"/>
        </w:rPr>
        <w:t>,</w:t>
      </w:r>
      <w:r w:rsidR="009308CF" w:rsidRPr="00D80D8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80D8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80D81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D80D81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2.6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17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5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="008B5386" w:rsidRPr="00D80D8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</w:t>
      </w:r>
      <w:r w:rsidR="00EB4992" w:rsidRPr="00D80D8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</w:t>
      </w:r>
      <w:r w:rsidR="00F57F33" w:rsidRPr="00D80D81">
        <w:rPr>
          <w:rFonts w:ascii="Times New Roman" w:hAnsi="Times New Roman" w:cs="Times New Roman"/>
          <w:sz w:val="24"/>
          <w:szCs w:val="24"/>
        </w:rPr>
        <w:t xml:space="preserve"> 3.4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1FE4" w:rsidRPr="00D80D81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17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F57F33" w:rsidRPr="00D80D81">
        <w:rPr>
          <w:rFonts w:ascii="Times New Roman" w:hAnsi="Times New Roman" w:cs="Times New Roman"/>
          <w:sz w:val="24"/>
          <w:szCs w:val="24"/>
        </w:rPr>
        <w:t>3</w:t>
      </w:r>
      <w:r w:rsidR="00E72274" w:rsidRPr="00D80D81">
        <w:rPr>
          <w:rFonts w:ascii="Times New Roman" w:hAnsi="Times New Roman" w:cs="Times New Roman"/>
          <w:sz w:val="24"/>
          <w:szCs w:val="24"/>
        </w:rPr>
        <w:t>.</w:t>
      </w:r>
      <w:r w:rsidR="00F57F33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Pr="00D80D81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1697" w:rsidRPr="00D80D81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56"/>
      <w:bookmarkEnd w:id="4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E841DA" w:rsidRPr="00D80D81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>н</w:t>
      </w:r>
      <w:r w:rsidRPr="00D80D81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80D8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41DA" w:rsidRPr="00D80D81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481"/>
      <w:bookmarkEnd w:id="5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 в пункте</w:t>
      </w:r>
      <w:r w:rsidR="00CF796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  </w:t>
      </w:r>
    </w:p>
    <w:p w:rsidR="00E841DA" w:rsidRPr="00D80D81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необходимых для предоставления муниципальной услуги доку</w:t>
      </w:r>
      <w:r w:rsidR="0013307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(их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D80D81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3"/>
      <w:bookmarkEnd w:id="6"/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0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DC1FB2"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D80D81">
        <w:rPr>
          <w:rFonts w:ascii="Times New Roman" w:hAnsi="Times New Roman" w:cs="Times New Roman"/>
          <w:sz w:val="24"/>
          <w:szCs w:val="24"/>
        </w:rPr>
        <w:t>.8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регламента.  </w:t>
      </w:r>
    </w:p>
    <w:p w:rsidR="007A35A4" w:rsidRPr="00D80D81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.11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DC1FB2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hAnsi="Times New Roman" w:cs="Times New Roman"/>
          <w:sz w:val="24"/>
          <w:szCs w:val="24"/>
        </w:rPr>
        <w:t>.</w:t>
      </w:r>
      <w:r w:rsidR="00DC1FB2" w:rsidRPr="00D80D81">
        <w:rPr>
          <w:rFonts w:ascii="Times New Roman" w:hAnsi="Times New Roman" w:cs="Times New Roman"/>
          <w:sz w:val="24"/>
          <w:szCs w:val="24"/>
        </w:rPr>
        <w:t>5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регламента, оформляется по рекомендуемой форме согласно </w:t>
      </w:r>
      <w:r w:rsidR="004F4F93" w:rsidRPr="00D80D81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80D81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80D81">
        <w:rPr>
          <w:rFonts w:ascii="Times New Roman" w:hAnsi="Times New Roman" w:cs="Times New Roman"/>
          <w:sz w:val="24"/>
          <w:szCs w:val="24"/>
        </w:rPr>
        <w:t>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A35A4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2.12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D80D81">
        <w:rPr>
          <w:rFonts w:ascii="Times New Roman" w:hAnsi="Times New Roman" w:cs="Times New Roman"/>
          <w:sz w:val="24"/>
          <w:szCs w:val="24"/>
        </w:rPr>
        <w:t>получения такого заявления</w:t>
      </w:r>
      <w:r w:rsidR="007A35A4" w:rsidRPr="00D80D81">
        <w:rPr>
          <w:rFonts w:ascii="Times New Roman" w:hAnsi="Times New Roman" w:cs="Times New Roman"/>
          <w:sz w:val="24"/>
          <w:szCs w:val="24"/>
        </w:rPr>
        <w:t>.</w:t>
      </w:r>
    </w:p>
    <w:p w:rsidR="00A51907" w:rsidRPr="00D80D81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3B4326" w:rsidRPr="00D80D81">
        <w:rPr>
          <w:rFonts w:ascii="Times New Roman" w:hAnsi="Times New Roman" w:cs="Times New Roman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</w:t>
      </w:r>
      <w:r w:rsidR="003B4326" w:rsidRPr="00D80D81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услуги.</w:t>
      </w:r>
    </w:p>
    <w:p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2.14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D243DB" w:rsidRPr="00D80D81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.15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указан в пункт</w:t>
      </w:r>
      <w:r w:rsidR="00D67FA2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3.27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243DB" w:rsidRPr="00D80D81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6</w:t>
      </w:r>
      <w:r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538DD" w:rsidRPr="00D80D8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D80D81">
        <w:rPr>
          <w:rFonts w:ascii="Times New Roman" w:hAnsi="Times New Roman" w:cs="Times New Roman"/>
          <w:sz w:val="24"/>
          <w:szCs w:val="24"/>
        </w:rPr>
        <w:t>рекомендуемой фор</w:t>
      </w:r>
      <w:r w:rsidR="00EE4029" w:rsidRPr="00D80D81">
        <w:rPr>
          <w:rFonts w:ascii="Times New Roman" w:hAnsi="Times New Roman" w:cs="Times New Roman"/>
          <w:sz w:val="24"/>
          <w:szCs w:val="24"/>
        </w:rPr>
        <w:t>ме, приведенной в Приложении № 4</w:t>
      </w:r>
      <w:r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4F55E6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2.17</w:t>
      </w:r>
      <w:r w:rsidR="00D243DB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D80D81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80D81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8FB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80D81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D80D81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8</w:t>
      </w:r>
      <w:r w:rsidR="00E4577F" w:rsidRPr="00D80D8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80D8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</w:p>
    <w:p w:rsidR="00A51907" w:rsidRPr="00D80D81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</w:t>
      </w:r>
      <w:r w:rsidR="00E67D0B" w:rsidRPr="00D80D81">
        <w:rPr>
          <w:rFonts w:ascii="Times New Roman" w:hAnsi="Times New Roman" w:cs="Times New Roman"/>
          <w:sz w:val="24"/>
          <w:szCs w:val="24"/>
        </w:rPr>
        <w:t>.</w:t>
      </w:r>
      <w:r w:rsidR="008F6BE8" w:rsidRPr="00D80D81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D80D81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D80D8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получении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ирезультата предоставления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</w:t>
      </w:r>
      <w:r w:rsidR="008C724F" w:rsidRPr="00D80D8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</w:t>
      </w:r>
      <w:r w:rsidR="001A49C2" w:rsidRPr="00D80D81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80D8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80D81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80D8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80D81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</w:t>
      </w:r>
      <w:r w:rsidR="001A49C2" w:rsidRPr="00D80D8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80D8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FA2" w:rsidRPr="00D80D81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2.22</w:t>
      </w:r>
      <w:r w:rsidR="00DE721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D80D81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2.23</w:t>
      </w:r>
      <w:r w:rsidR="00F24D9E" w:rsidRPr="00D80D81">
        <w:rPr>
          <w:rFonts w:ascii="Times New Roman" w:hAnsi="Times New Roman" w:cs="Times New Roman"/>
          <w:sz w:val="24"/>
          <w:szCs w:val="24"/>
        </w:rPr>
        <w:t>. 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9558F" w:rsidRPr="00D80D81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D80D8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80D8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D80D81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</w:t>
      </w:r>
      <w:r w:rsidR="00D67FA2" w:rsidRPr="00D80D81">
        <w:rPr>
          <w:rFonts w:ascii="Times New Roman" w:hAnsi="Times New Roman" w:cs="Times New Roman"/>
          <w:sz w:val="24"/>
          <w:szCs w:val="24"/>
        </w:rPr>
        <w:t>4</w:t>
      </w:r>
      <w:r w:rsidR="00944BE6" w:rsidRPr="00D80D8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80D8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80D81">
        <w:rPr>
          <w:rFonts w:ascii="Times New Roman" w:hAnsi="Times New Roman" w:cs="Times New Roman"/>
          <w:sz w:val="24"/>
          <w:szCs w:val="24"/>
        </w:rPr>
        <w:t> –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944BE6" w:rsidRPr="00D80D81">
        <w:rPr>
          <w:rFonts w:ascii="Times New Roman" w:hAnsi="Times New Roman" w:cs="Times New Roman"/>
          <w:sz w:val="24"/>
          <w:szCs w:val="24"/>
        </w:rPr>
        <w:t>.</w:t>
      </w:r>
    </w:p>
    <w:p w:rsidR="00E9558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</w:t>
      </w:r>
      <w:r w:rsidR="00E9558F" w:rsidRPr="00D80D8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D80D81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9B" w:rsidRPr="00D80D81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80D81">
        <w:rPr>
          <w:rFonts w:ascii="Times New Roman" w:hAnsi="Times New Roman" w:cs="Times New Roman"/>
          <w:sz w:val="24"/>
          <w:szCs w:val="24"/>
        </w:rPr>
        <w:t>варианта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80D81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D80D81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 w:rsidRPr="00D80D81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D80D81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D80D81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709B9" w:rsidRPr="00D80D8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 Административному регламенту. 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80D8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80D81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B120E" w:rsidRPr="00D80D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80D81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="00170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170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80D81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</w:t>
      </w:r>
      <w:r w:rsidR="00DD3C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</w:t>
      </w:r>
      <w:r w:rsidR="00DD3CDD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не</w:t>
      </w:r>
      <w:r w:rsidR="008B309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D80D81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170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80D8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80D8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D80D81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80D81">
        <w:rPr>
          <w:rFonts w:ascii="Times New Roman" w:hAnsi="Times New Roman" w:cs="Times New Roman"/>
          <w:sz w:val="24"/>
          <w:szCs w:val="24"/>
        </w:rPr>
        <w:t xml:space="preserve"> из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80D81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</w:t>
      </w:r>
      <w:r w:rsidR="002E10A1" w:rsidRPr="00D80D81">
        <w:rPr>
          <w:rFonts w:ascii="Times New Roman" w:hAnsi="Times New Roman" w:cs="Times New Roman"/>
          <w:sz w:val="24"/>
          <w:szCs w:val="24"/>
        </w:rPr>
        <w:t> </w:t>
      </w:r>
      <w:r w:rsidR="00283992" w:rsidRPr="00D80D8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A6853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80D8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D80D8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одним </w:t>
      </w:r>
      <w:r w:rsidR="004A6853" w:rsidRPr="00D80D8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="00D71827" w:rsidRPr="00D80D8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71827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80D81">
        <w:rPr>
          <w:rFonts w:ascii="Times New Roman" w:hAnsi="Times New Roman" w:cs="Times New Roman"/>
          <w:sz w:val="24"/>
          <w:szCs w:val="24"/>
        </w:rPr>
        <w:t xml:space="preserve">«в» – «д» </w:t>
      </w:r>
      <w:r w:rsidRPr="00D80D81">
        <w:rPr>
          <w:rFonts w:ascii="Times New Roman" w:hAnsi="Times New Roman" w:cs="Times New Roman"/>
          <w:sz w:val="24"/>
          <w:szCs w:val="24"/>
        </w:rPr>
        <w:t>пункта 3.</w:t>
      </w:r>
      <w:r w:rsidR="005C1A8E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D80D8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D80D81">
        <w:rPr>
          <w:rFonts w:ascii="Times New Roman" w:hAnsi="Times New Roman" w:cs="Times New Roman"/>
          <w:sz w:val="24"/>
          <w:szCs w:val="24"/>
        </w:rPr>
        <w:t xml:space="preserve">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 (далее – усиленная неквалифицированная электронная подпись).</w:t>
      </w:r>
    </w:p>
    <w:p w:rsidR="008319AD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37DC9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8319AD" w:rsidRPr="00D80D81">
        <w:rPr>
          <w:rFonts w:ascii="Times New Roman" w:hAnsi="Times New Roman" w:cs="Times New Roman"/>
          <w:sz w:val="24"/>
          <w:szCs w:val="24"/>
        </w:rPr>
        <w:t>».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</w:t>
      </w:r>
      <w:r w:rsidR="00E37DC9" w:rsidRPr="00D80D81">
        <w:rPr>
          <w:rFonts w:ascii="Times New Roman" w:hAnsi="Times New Roman" w:cs="Times New Roman"/>
          <w:sz w:val="24"/>
          <w:szCs w:val="24"/>
        </w:rPr>
        <w:t>щения в уполномоченный орган, в </w:t>
      </w:r>
      <w:r w:rsidRPr="00D80D81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D80D81">
        <w:rPr>
          <w:rFonts w:ascii="Times New Roman" w:hAnsi="Times New Roman" w:cs="Times New Roman"/>
          <w:sz w:val="24"/>
          <w:szCs w:val="24"/>
        </w:rPr>
        <w:t>ства Российской Федерации от 27 </w:t>
      </w:r>
      <w:r w:rsidRPr="00D80D81">
        <w:rPr>
          <w:rFonts w:ascii="Times New Roman" w:hAnsi="Times New Roman" w:cs="Times New Roman"/>
          <w:sz w:val="24"/>
          <w:szCs w:val="24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80D8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компаниями».</w:t>
      </w:r>
    </w:p>
    <w:p w:rsidR="00287A86" w:rsidRPr="00D80D81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представление указанного документа не требуется;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</w:t>
      </w:r>
      <w:r w:rsidR="00D229FD" w:rsidRPr="00D80D81">
        <w:rPr>
          <w:rFonts w:ascii="Times New Roman" w:hAnsi="Times New Roman" w:cs="Times New Roman"/>
          <w:sz w:val="24"/>
          <w:szCs w:val="24"/>
        </w:rPr>
        <w:t>тствии с подпунктом «а» пункта 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</w:t>
      </w:r>
      <w:r w:rsidR="00D229FD" w:rsidRPr="00D80D81">
        <w:rPr>
          <w:rFonts w:ascii="Times New Roman" w:hAnsi="Times New Roman" w:cs="Times New Roman"/>
          <w:sz w:val="24"/>
          <w:szCs w:val="24"/>
        </w:rPr>
        <w:t>дателей объекта недвижимости, в </w:t>
      </w:r>
      <w:r w:rsidRPr="00D80D81">
        <w:rPr>
          <w:rFonts w:ascii="Times New Roman" w:hAnsi="Times New Roman" w:cs="Times New Roman"/>
          <w:sz w:val="24"/>
          <w:szCs w:val="24"/>
        </w:rPr>
        <w:t>отношении которого запрашивается разрешение на условно разрешенный вид использования.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8C7664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D80D81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80D81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B508F" w:rsidRPr="00D80D81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3.8. </w:t>
      </w:r>
      <w:r w:rsidR="004B508F" w:rsidRPr="00D80D81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062B64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062B64" w:rsidRPr="00D80D81">
        <w:rPr>
          <w:rFonts w:ascii="Times New Roman" w:hAnsi="Times New Roman" w:cs="Times New Roman"/>
          <w:sz w:val="24"/>
          <w:szCs w:val="24"/>
        </w:rPr>
        <w:t>5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3.9</w:t>
      </w:r>
      <w:r w:rsidR="00D02B3B" w:rsidRPr="00D80D81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1027CF" w:rsidRPr="00D80D81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</w:t>
      </w:r>
      <w:r w:rsidR="00F00779" w:rsidRPr="00D80D81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left="2694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80D81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D80D81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»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02B3B" w:rsidRPr="00D80D81" w:rsidRDefault="00D02B3B" w:rsidP="0010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11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95075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80D8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80D81">
        <w:rPr>
          <w:rFonts w:ascii="Times New Roman" w:hAnsi="Times New Roman" w:cs="Times New Roman"/>
          <w:sz w:val="24"/>
          <w:szCs w:val="24"/>
        </w:rPr>
        <w:t>е</w:t>
      </w:r>
      <w:r w:rsidR="001027CF" w:rsidRPr="00D80D81">
        <w:rPr>
          <w:rFonts w:ascii="Times New Roman" w:hAnsi="Times New Roman" w:cs="Times New Roman"/>
          <w:sz w:val="24"/>
          <w:szCs w:val="24"/>
        </w:rPr>
        <w:t>3.4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принимаются д</w:t>
      </w:r>
      <w:r w:rsidR="002F18DB" w:rsidRPr="00D80D81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80D81">
        <w:rPr>
          <w:rFonts w:ascii="Times New Roman" w:hAnsi="Times New Roman" w:cs="Times New Roman"/>
          <w:sz w:val="24"/>
          <w:szCs w:val="24"/>
        </w:rPr>
        <w:t>, отв</w:t>
      </w:r>
      <w:r w:rsidR="002F18DB" w:rsidRPr="00D80D8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F0769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через многофункциональный центр, могут быть получены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80D8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12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D80D81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C23963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80D81">
        <w:rPr>
          <w:rFonts w:ascii="Times New Roman" w:hAnsi="Times New Roman" w:cs="Times New Roman"/>
          <w:sz w:val="24"/>
          <w:szCs w:val="24"/>
        </w:rPr>
        <w:t xml:space="preserve"> 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B05F4" w:rsidRPr="00D80D81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80D81">
        <w:rPr>
          <w:rFonts w:ascii="Times New Roman" w:hAnsi="Times New Roman" w:cs="Times New Roman"/>
          <w:sz w:val="24"/>
          <w:szCs w:val="24"/>
        </w:rPr>
        <w:t>.</w:t>
      </w:r>
      <w:r w:rsidR="005F48ED" w:rsidRPr="00D80D81">
        <w:rPr>
          <w:rFonts w:ascii="Times New Roman" w:hAnsi="Times New Roman" w:cs="Times New Roman"/>
          <w:sz w:val="24"/>
          <w:szCs w:val="24"/>
        </w:rPr>
        <w:t>21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3.15</w:t>
      </w:r>
      <w:r w:rsidR="00D02B3B" w:rsidRPr="00D80D8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3465C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3.16</w:t>
      </w:r>
      <w:r w:rsidR="00D02B3B" w:rsidRPr="00D80D81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D80D81">
        <w:rPr>
          <w:rFonts w:ascii="Times New Roman" w:hAnsi="Times New Roman" w:cs="Times New Roman"/>
          <w:sz w:val="24"/>
          <w:szCs w:val="24"/>
        </w:rPr>
        <w:t>,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80D8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FF68E7" w:rsidRPr="00D80D81">
        <w:rPr>
          <w:rFonts w:ascii="Times New Roman" w:hAnsi="Times New Roman" w:cs="Times New Roman"/>
          <w:sz w:val="24"/>
          <w:szCs w:val="24"/>
        </w:rPr>
        <w:t>7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EA2745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5F48ED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80D8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</w:t>
      </w:r>
      <w:bookmarkStart w:id="7" w:name="p33"/>
      <w:bookmarkEnd w:id="7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F68E7" w:rsidRPr="00D80D81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</w:t>
      </w:r>
      <w:r w:rsidR="00FF68E7" w:rsidRPr="00D80D8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Pr="00D80D81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7309EC" w:rsidRPr="00D80D81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80D81">
        <w:rPr>
          <w:rFonts w:ascii="Times New Roman" w:hAnsi="Times New Roman" w:cs="Times New Roman"/>
          <w:sz w:val="24"/>
          <w:szCs w:val="24"/>
        </w:rPr>
        <w:t>пункте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3.6 Административного регламента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</w:t>
      </w:r>
      <w:r w:rsidR="007309EC" w:rsidRPr="00D80D8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80D81">
        <w:rPr>
          <w:rFonts w:ascii="Times New Roman" w:hAnsi="Times New Roman" w:cs="Times New Roman"/>
          <w:sz w:val="24"/>
          <w:szCs w:val="24"/>
        </w:rPr>
        <w:t>пунктом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органами, указанными в пункте 3.1</w:t>
      </w:r>
      <w:r w:rsidRPr="00D80D81">
        <w:rPr>
          <w:rFonts w:ascii="Times New Roman" w:hAnsi="Times New Roman" w:cs="Times New Roman"/>
          <w:sz w:val="24"/>
          <w:szCs w:val="24"/>
        </w:rPr>
        <w:t>8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80D8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D80D8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80D8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80D81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D80D81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95E1F" w:rsidRPr="00D80D81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="00170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80D81" w:rsidRDefault="00D11E0F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3.24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80D81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 осуществляется проверка наличия и правильности оформления документов,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3.25</w:t>
      </w:r>
      <w:r w:rsidR="00D02B3B" w:rsidRPr="00D80D8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</w:t>
      </w:r>
      <w:r w:rsidR="00FC7A50" w:rsidRPr="00D80D81">
        <w:rPr>
          <w:rFonts w:ascii="Times New Roman" w:hAnsi="Times New Roman" w:cs="Times New Roman"/>
          <w:sz w:val="24"/>
          <w:szCs w:val="24"/>
        </w:rPr>
        <w:t>ов, предусмотренных пунктом 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предоставлении </w:t>
      </w:r>
      <w:r w:rsidR="002C6322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AA5DE7" w:rsidRPr="00D80D8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3.27</w:t>
      </w:r>
      <w:r w:rsidR="00AA5DE7" w:rsidRPr="00D80D81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D80D81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80D81">
        <w:rPr>
          <w:rFonts w:ascii="Times New Roman" w:hAnsi="Times New Roman" w:cs="Times New Roman"/>
          <w:sz w:val="24"/>
          <w:szCs w:val="24"/>
        </w:rPr>
        <w:t>проверки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80D8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3.27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170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80D81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D80D81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80D81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80D81">
        <w:rPr>
          <w:rFonts w:ascii="Times New Roman" w:hAnsi="Times New Roman" w:cs="Times New Roman"/>
          <w:sz w:val="24"/>
          <w:szCs w:val="24"/>
        </w:rPr>
        <w:t>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80D81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D80D81" w:rsidRDefault="00395E1F" w:rsidP="0017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  <w:sz w:val="24"/>
          <w:szCs w:val="24"/>
        </w:rPr>
        <w:t>3.30</w:t>
      </w:r>
      <w:r w:rsidR="008A4596" w:rsidRPr="00D80D81">
        <w:rPr>
          <w:rFonts w:ascii="Times New Roman" w:hAnsi="Times New Roman" w:cs="Times New Roman"/>
          <w:sz w:val="24"/>
          <w:szCs w:val="24"/>
        </w:rPr>
        <w:t>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170B5B">
        <w:rPr>
          <w:rFonts w:ascii="Times New Roman" w:hAnsi="Times New Roman" w:cs="Times New Roman"/>
          <w:sz w:val="24"/>
          <w:szCs w:val="24"/>
        </w:rPr>
        <w:t>муниципального образования Баландинский сельсовет Асекеевского района Оренбургской области</w:t>
      </w:r>
    </w:p>
    <w:p w:rsidR="00C6068E" w:rsidRPr="00D80D81" w:rsidRDefault="008A4596" w:rsidP="0017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170B5B">
        <w:rPr>
          <w:rFonts w:ascii="Times New Roman" w:hAnsi="Times New Roman" w:cs="Times New Roman"/>
          <w:sz w:val="24"/>
          <w:szCs w:val="24"/>
        </w:rPr>
        <w:t>муниципального образования Баландинский сельсовет Асекеевского района Оренбургской области</w:t>
      </w:r>
      <w:r w:rsidR="00170B5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</w:p>
    <w:p w:rsidR="00D02B3B" w:rsidRPr="00D80D81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395E1F" w:rsidRPr="00D80D81">
        <w:rPr>
          <w:rFonts w:ascii="Times New Roman" w:hAnsi="Times New Roman" w:cs="Times New Roman"/>
          <w:sz w:val="24"/>
          <w:szCs w:val="24"/>
        </w:rPr>
        <w:t>.31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461BF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790168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3.34. 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D80D81">
        <w:rPr>
          <w:rFonts w:ascii="Times New Roman" w:hAnsi="Times New Roman" w:cs="Times New Roman"/>
          <w:sz w:val="24"/>
          <w:szCs w:val="24"/>
        </w:rPr>
        <w:t>47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D80D81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42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3.35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4603D9" w:rsidRPr="00D80D8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указан</w:t>
      </w:r>
      <w:r w:rsidR="00710D18" w:rsidRPr="00D80D81">
        <w:rPr>
          <w:rFonts w:ascii="Times New Roman" w:hAnsi="Times New Roman" w:cs="Times New Roman"/>
          <w:sz w:val="24"/>
          <w:szCs w:val="24"/>
        </w:rPr>
        <w:t xml:space="preserve"> в</w:t>
      </w:r>
      <w:r w:rsidR="00242C58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подписание у</w:t>
      </w:r>
      <w:r w:rsidR="00BB14E5" w:rsidRPr="00D80D81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</w:t>
      </w:r>
      <w:r w:rsidR="00BB14E5" w:rsidRPr="00D80D81">
        <w:rPr>
          <w:rFonts w:ascii="Times New Roman" w:hAnsi="Times New Roman" w:cs="Times New Roman"/>
          <w:sz w:val="24"/>
          <w:szCs w:val="24"/>
        </w:rPr>
        <w:lastRenderedPageBreak/>
        <w:t>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7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="00991468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D80D81">
        <w:rPr>
          <w:rFonts w:ascii="Times New Roman" w:hAnsi="Times New Roman" w:cs="Times New Roman"/>
          <w:sz w:val="24"/>
          <w:szCs w:val="24"/>
        </w:rPr>
        <w:t>способов, указанных в пункте 2.</w:t>
      </w:r>
      <w:r w:rsidR="00FA5B29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C31B0" w:rsidRPr="00D80D81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Подписанноерешение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80D81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80D81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5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регламента, если в заявлении не был указан иной способ.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242C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3.40</w:t>
      </w:r>
      <w:r w:rsidR="00D02B3B" w:rsidRPr="00D80D81">
        <w:rPr>
          <w:rFonts w:ascii="Times New Roman" w:hAnsi="Times New Roman" w:cs="Times New Roman"/>
          <w:sz w:val="24"/>
          <w:szCs w:val="24"/>
        </w:rPr>
        <w:t>.</w:t>
      </w:r>
      <w:r w:rsidR="00B43A44" w:rsidRPr="00D80D81">
        <w:rPr>
          <w:rFonts w:ascii="Times New Roman" w:hAnsi="Times New Roman" w:cs="Times New Roman"/>
          <w:sz w:val="24"/>
          <w:szCs w:val="24"/>
        </w:rPr>
        <w:t>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D80D8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80D8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80D81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80D81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8319AD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</w:t>
      </w:r>
      <w:r w:rsidR="008319AD" w:rsidRPr="00D80D8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D80D81" w:rsidRDefault="004A4296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7006D" w:rsidRPr="00D80D81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80D8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D80D8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D80D8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D80D81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полноты и качества предоставления муниципальной услуги, в том числе порядок и формы</w:t>
      </w:r>
      <w:r w:rsidR="0024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услуги;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D80D81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8" w:name="OLE_LINK459"/>
      <w:bookmarkStart w:id="9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8"/>
      <w:bookmarkEnd w:id="9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5E52D6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303388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наосновании заключения о результатах общественных 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указатьнаименование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указатькадастровый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указатьнаименование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Pr="00D80D81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Pr="00D80D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910DD" w:rsidRPr="00D80D81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80D81" w:rsidRDefault="0030238A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477C2E" w:rsidRPr="00D80D81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p w:rsidR="00BC6187" w:rsidRPr="00D80D81" w:rsidRDefault="00BC6187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0157A4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272" w:rsidRDefault="00166272" w:rsidP="0041047E">
      <w:pPr>
        <w:spacing w:after="0" w:line="240" w:lineRule="auto"/>
      </w:pPr>
      <w:r>
        <w:separator/>
      </w:r>
    </w:p>
  </w:endnote>
  <w:endnote w:type="continuationSeparator" w:id="1">
    <w:p w:rsidR="00166272" w:rsidRDefault="00166272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272" w:rsidRDefault="00166272" w:rsidP="0041047E">
      <w:pPr>
        <w:spacing w:after="0" w:line="240" w:lineRule="auto"/>
      </w:pPr>
      <w:r>
        <w:separator/>
      </w:r>
    </w:p>
  </w:footnote>
  <w:footnote w:type="continuationSeparator" w:id="1">
    <w:p w:rsidR="00166272" w:rsidRDefault="00166272" w:rsidP="0041047E">
      <w:pPr>
        <w:spacing w:after="0" w:line="240" w:lineRule="auto"/>
      </w:pPr>
      <w:r>
        <w:continuationSeparator/>
      </w:r>
    </w:p>
  </w:footnote>
  <w:footnote w:id="2">
    <w:p w:rsidR="00513B1D" w:rsidRPr="00A76F0C" w:rsidRDefault="00513B1D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513B1D" w:rsidRPr="00A76F0C" w:rsidRDefault="00513B1D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513B1D" w:rsidRPr="00A76F0C" w:rsidRDefault="00513B1D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513B1D" w:rsidRPr="00A76F0C" w:rsidRDefault="00513B1D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513B1D" w:rsidRPr="00A76F0C" w:rsidRDefault="00513B1D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513B1D" w:rsidRDefault="00513B1D">
        <w:pPr>
          <w:pStyle w:val="a7"/>
          <w:jc w:val="center"/>
        </w:pPr>
        <w:fldSimple w:instr="PAGE   \* MERGEFORMAT">
          <w:r w:rsidR="00242C58">
            <w:rPr>
              <w:noProof/>
            </w:rPr>
            <w:t>4</w:t>
          </w:r>
        </w:fldSimple>
      </w:p>
    </w:sdtContent>
  </w:sdt>
  <w:p w:rsidR="00513B1D" w:rsidRDefault="00513B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5C322F"/>
    <w:multiLevelType w:val="hybridMultilevel"/>
    <w:tmpl w:val="C5AA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272"/>
    <w:rsid w:val="00166EA1"/>
    <w:rsid w:val="001675E4"/>
    <w:rsid w:val="001701FB"/>
    <w:rsid w:val="00170B5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2C58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3B1D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0EDE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DE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3B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3B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513B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бычный (веб) Знак"/>
    <w:link w:val="af2"/>
    <w:locked/>
    <w:rsid w:val="00513B1D"/>
    <w:rPr>
      <w:sz w:val="24"/>
      <w:szCs w:val="24"/>
    </w:rPr>
  </w:style>
  <w:style w:type="paragraph" w:styleId="af2">
    <w:name w:val="Normal (Web)"/>
    <w:basedOn w:val="a"/>
    <w:link w:val="af1"/>
    <w:unhideWhenUsed/>
    <w:rsid w:val="00513B1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13B1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balandino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981C-B67C-4E47-B79D-9876F0A8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8638</Words>
  <Characters>49241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Admin</cp:lastModifiedBy>
  <cp:revision>4</cp:revision>
  <cp:lastPrinted>2024-10-25T04:06:00Z</cp:lastPrinted>
  <dcterms:created xsi:type="dcterms:W3CDTF">2025-03-10T06:34:00Z</dcterms:created>
  <dcterms:modified xsi:type="dcterms:W3CDTF">2025-05-06T11:04:00Z</dcterms:modified>
</cp:coreProperties>
</file>