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47" w:rsidRDefault="00FC4247" w:rsidP="00FC4247">
      <w:pPr>
        <w:pStyle w:val="3"/>
        <w:rPr>
          <w:b w:val="0"/>
          <w:i/>
          <w:sz w:val="24"/>
          <w:szCs w:val="24"/>
        </w:rPr>
      </w:pPr>
      <w:r>
        <w:rPr>
          <w:noProof/>
          <w:sz w:val="48"/>
        </w:rPr>
        <w:drawing>
          <wp:inline distT="0" distB="0" distL="0" distR="0">
            <wp:extent cx="504825" cy="552450"/>
            <wp:effectExtent l="19050" t="0" r="9525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247" w:rsidRDefault="00FC4247" w:rsidP="00FC4247">
      <w:pPr>
        <w:pStyle w:val="3"/>
        <w:jc w:val="right"/>
        <w:rPr>
          <w:b w:val="0"/>
          <w:i/>
          <w:sz w:val="24"/>
          <w:szCs w:val="24"/>
        </w:rPr>
      </w:pPr>
    </w:p>
    <w:p w:rsidR="00FC4247" w:rsidRDefault="00FC4247" w:rsidP="00FC4247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 ДЕПУТАТОВ</w:t>
      </w:r>
    </w:p>
    <w:p w:rsidR="00FC4247" w:rsidRDefault="00FC4247" w:rsidP="00FC4247">
      <w:pPr>
        <w:pStyle w:val="2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БАЛАНДИНСКИЙ СЕЛЬСОВЕТ</w:t>
      </w:r>
    </w:p>
    <w:p w:rsidR="00FC4247" w:rsidRDefault="00FC4247" w:rsidP="00FC4247">
      <w:pPr>
        <w:pStyle w:val="2"/>
        <w:rPr>
          <w:sz w:val="28"/>
          <w:szCs w:val="28"/>
        </w:rPr>
      </w:pPr>
      <w:r>
        <w:rPr>
          <w:sz w:val="28"/>
          <w:szCs w:val="28"/>
        </w:rPr>
        <w:t>АСЕКЕЕВСКОГО РАЙОНА ОРЕНБУРГСКОЙ  ОБЛАСТИ</w:t>
      </w:r>
    </w:p>
    <w:p w:rsidR="00FC4247" w:rsidRPr="00FC4247" w:rsidRDefault="00FC4247" w:rsidP="00FC4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47">
        <w:rPr>
          <w:rFonts w:ascii="Times New Roman" w:hAnsi="Times New Roman" w:cs="Times New Roman"/>
          <w:b/>
          <w:sz w:val="28"/>
          <w:szCs w:val="28"/>
        </w:rPr>
        <w:t>третий  созыв</w:t>
      </w:r>
    </w:p>
    <w:p w:rsidR="00FC4247" w:rsidRPr="00FC4247" w:rsidRDefault="00FC4247" w:rsidP="00FC4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4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4247" w:rsidRPr="002852BF" w:rsidRDefault="00FC4247" w:rsidP="00FC4247">
      <w:pPr>
        <w:jc w:val="both"/>
        <w:rPr>
          <w:rFonts w:ascii="Times New Roman" w:hAnsi="Times New Roman" w:cs="Times New Roman"/>
          <w:sz w:val="28"/>
          <w:szCs w:val="28"/>
        </w:rPr>
      </w:pPr>
      <w:r w:rsidRPr="00FC4247">
        <w:rPr>
          <w:rFonts w:ascii="Times New Roman" w:hAnsi="Times New Roman" w:cs="Times New Roman"/>
          <w:sz w:val="28"/>
          <w:szCs w:val="28"/>
        </w:rPr>
        <w:t xml:space="preserve">18 ноября 2015 года          </w:t>
      </w:r>
      <w:r w:rsidRPr="0077653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4247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FC4247">
        <w:rPr>
          <w:rFonts w:ascii="Times New Roman" w:hAnsi="Times New Roman" w:cs="Times New Roman"/>
          <w:sz w:val="28"/>
          <w:szCs w:val="28"/>
        </w:rPr>
        <w:t>Баландино</w:t>
      </w:r>
      <w:proofErr w:type="spellEnd"/>
      <w:r w:rsidRPr="00FC4247">
        <w:rPr>
          <w:rFonts w:ascii="Times New Roman" w:hAnsi="Times New Roman" w:cs="Times New Roman"/>
          <w:sz w:val="28"/>
          <w:szCs w:val="28"/>
        </w:rPr>
        <w:t xml:space="preserve">                                                № </w:t>
      </w:r>
      <w:r w:rsidR="0077653A" w:rsidRPr="002852BF">
        <w:rPr>
          <w:rFonts w:ascii="Times New Roman" w:hAnsi="Times New Roman" w:cs="Times New Roman"/>
          <w:sz w:val="28"/>
          <w:szCs w:val="28"/>
        </w:rPr>
        <w:t>7</w:t>
      </w:r>
    </w:p>
    <w:p w:rsidR="00FC4247" w:rsidRPr="00FC4247" w:rsidRDefault="00FC4247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96B8A" w:rsidRDefault="00896B8A" w:rsidP="00896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Положения о порядке заключения органами местного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6B2042">
        <w:rPr>
          <w:rFonts w:ascii="Times New Roman" w:hAnsi="Times New Roman" w:cs="Times New Roman"/>
          <w:b/>
          <w:sz w:val="28"/>
          <w:szCs w:val="28"/>
        </w:rPr>
        <w:t xml:space="preserve">льного образования </w:t>
      </w:r>
      <w:proofErr w:type="spellStart"/>
      <w:r w:rsidR="00A40DD9">
        <w:rPr>
          <w:rFonts w:ascii="Times New Roman" w:hAnsi="Times New Roman" w:cs="Times New Roman"/>
          <w:b/>
          <w:sz w:val="28"/>
          <w:szCs w:val="28"/>
        </w:rPr>
        <w:t>Баландинский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соглашений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Асекеевского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района о передаче осуществления части полномочий по решению вопросов местного значения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</w:t>
      </w:r>
      <w:r w:rsidR="006B204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льного образования </w:t>
      </w:r>
      <w:proofErr w:type="spellStart"/>
      <w:r w:rsidR="00A40DD9">
        <w:rPr>
          <w:rFonts w:ascii="Times New Roman" w:eastAsia="Times New Roman" w:hAnsi="Times New Roman" w:cs="Times New Roman"/>
          <w:color w:val="000000"/>
          <w:sz w:val="30"/>
          <w:szCs w:val="30"/>
        </w:rPr>
        <w:t>Баландинский</w:t>
      </w:r>
      <w:proofErr w:type="spellEnd"/>
      <w:r w:rsidR="00A40DD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сельсовет, Совет депутатов муниципа</w:t>
      </w:r>
      <w:r w:rsidR="006B204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льного образования </w:t>
      </w:r>
      <w:proofErr w:type="spellStart"/>
      <w:r w:rsidR="00A40DD9">
        <w:rPr>
          <w:rFonts w:ascii="Times New Roman" w:eastAsia="Times New Roman" w:hAnsi="Times New Roman" w:cs="Times New Roman"/>
          <w:color w:val="000000"/>
          <w:sz w:val="30"/>
          <w:szCs w:val="30"/>
        </w:rPr>
        <w:t>Баландинский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сельсовет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РЕШИЛ: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Утвердить     Положение     о     порядке     заключения     органом    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самоуправления муниципального образов</w:t>
      </w:r>
      <w:r w:rsidR="006B204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ания </w:t>
      </w:r>
      <w:proofErr w:type="spellStart"/>
      <w:r w:rsidR="00A40DD9">
        <w:rPr>
          <w:rFonts w:ascii="Times New Roman" w:eastAsia="Times New Roman" w:hAnsi="Times New Roman" w:cs="Times New Roman"/>
          <w:color w:val="000000"/>
          <w:sz w:val="30"/>
          <w:szCs w:val="30"/>
        </w:rPr>
        <w:t>Баландинский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сельсовет  соглашений 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органами   местного   самоуправления   муниципального образования Асекеевский  район о передаче осуществления части полномочий по решению вопросов местного значения согласно приложению к настоящему решению.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Настоящее решение вступает в силу после его официального опубликования (обнародования).</w:t>
      </w:r>
    </w:p>
    <w:p w:rsidR="00896B8A" w:rsidRDefault="00896B8A" w:rsidP="00896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96B8A" w:rsidRDefault="00896B8A" w:rsidP="00896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B8A" w:rsidRDefault="00896B8A" w:rsidP="00896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96B8A" w:rsidRDefault="00896B8A" w:rsidP="00896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96B8A" w:rsidRDefault="00A40DD9" w:rsidP="00896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896B8A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</w:t>
      </w:r>
      <w:r w:rsidR="006B204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Мухетов</w:t>
      </w:r>
      <w:proofErr w:type="spellEnd"/>
    </w:p>
    <w:p w:rsidR="00FC4247" w:rsidRPr="0077653A" w:rsidRDefault="00896B8A" w:rsidP="00896B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/>
      </w:r>
    </w:p>
    <w:p w:rsidR="00FC4247" w:rsidRPr="0077653A" w:rsidRDefault="00FC4247" w:rsidP="00896B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4247" w:rsidRPr="0077653A" w:rsidRDefault="00FC4247" w:rsidP="00896B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4247" w:rsidRPr="0077653A" w:rsidRDefault="00FC4247" w:rsidP="00896B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B8A" w:rsidRDefault="00896B8A" w:rsidP="00896B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96B8A" w:rsidRDefault="00896B8A" w:rsidP="00896B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896B8A" w:rsidRDefault="00896B8A" w:rsidP="00896B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896B8A" w:rsidRDefault="00A40DD9" w:rsidP="00896B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6B2042">
        <w:rPr>
          <w:rFonts w:ascii="Times New Roman" w:hAnsi="Times New Roman" w:cs="Times New Roman"/>
          <w:sz w:val="28"/>
          <w:szCs w:val="28"/>
        </w:rPr>
        <w:t xml:space="preserve"> </w:t>
      </w:r>
      <w:r w:rsidR="00896B8A"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896B8A" w:rsidRPr="002852BF" w:rsidRDefault="00FC4247" w:rsidP="00896B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FC4247">
        <w:rPr>
          <w:rFonts w:ascii="Times New Roman" w:hAnsi="Times New Roman" w:cs="Times New Roman"/>
          <w:sz w:val="28"/>
          <w:szCs w:val="28"/>
        </w:rPr>
        <w:t xml:space="preserve"> 18.</w:t>
      </w:r>
      <w:r>
        <w:rPr>
          <w:rFonts w:ascii="Times New Roman" w:hAnsi="Times New Roman" w:cs="Times New Roman"/>
          <w:sz w:val="28"/>
          <w:szCs w:val="28"/>
        </w:rPr>
        <w:t>11.2015</w:t>
      </w:r>
      <w:r w:rsidR="00896B8A">
        <w:rPr>
          <w:rFonts w:ascii="Times New Roman" w:hAnsi="Times New Roman" w:cs="Times New Roman"/>
          <w:sz w:val="28"/>
          <w:szCs w:val="28"/>
        </w:rPr>
        <w:t xml:space="preserve">  №  </w:t>
      </w:r>
      <w:r w:rsidR="002852BF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896B8A" w:rsidRDefault="00896B8A" w:rsidP="00896B8A">
      <w:pPr>
        <w:rPr>
          <w:sz w:val="24"/>
          <w:szCs w:val="24"/>
        </w:rPr>
      </w:pPr>
    </w:p>
    <w:p w:rsidR="00896B8A" w:rsidRDefault="00896B8A" w:rsidP="00896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     о     порядке     заключения     органом     местного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самоуправления муниципа</w:t>
      </w:r>
      <w:r w:rsidR="006B2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льного образования </w:t>
      </w:r>
      <w:proofErr w:type="spellStart"/>
      <w:r w:rsidR="00A40D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Баландинский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  соглашений  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органами   местного   самоуправления   муниципального образования Асекеевский  район о передаче осуществления части полномочий по решению вопросов местного значения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Общие положения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порядок заключения органами местного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муниципа</w:t>
      </w:r>
      <w:r w:rsidR="006B204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льного образования </w:t>
      </w:r>
      <w:proofErr w:type="spellStart"/>
      <w:r w:rsidR="00A40DD9">
        <w:rPr>
          <w:rFonts w:ascii="Times New Roman" w:eastAsia="Times New Roman" w:hAnsi="Times New Roman" w:cs="Times New Roman"/>
          <w:color w:val="000000"/>
          <w:sz w:val="30"/>
          <w:szCs w:val="30"/>
        </w:rPr>
        <w:t>Баландинский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 -  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самоуправления поселения) соглашения с органами местного самоуправления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муниципального образования Асекеевский 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местного самоуправления района) о передаче осуществления части полномочий по решению вопросов местного значения (далее - соглашение).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Компетенция органов местного самоуправления поселения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поселения: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решение о передаче органам местного самоуправления района осуществления части полномочий по решению вопросов местного значения поселения;</w:t>
      </w:r>
      <w:r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      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решение о принятии органами местного самоуправления поселения осуществления части полномочий по решению вопросов местного значения муниципального района.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Местная администрация поселения: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подготавливает заключение о целесообразности (нецелесообразности) передачи органам местного самоуправления района осуществления части полномочий по решению вопросов местного значения поселения;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 методику расчета годового объема межбюджетных трансфертов, необходимых для осуществления передаваемых полномочий по решению вопросов местного значения;</w:t>
      </w:r>
      <w:r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</w:t>
      </w:r>
    </w:p>
    <w:p w:rsidR="00896B8A" w:rsidRDefault="00896B8A" w:rsidP="00896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производит расчет межбюджетных трансфертов, необходимых для осуществления передаваемых полномочий по решению вопросов местного значения поселения, в соответствии с методикой расчета годового объема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межбюджетных трансфертов, необходимых для осуществления передаваемых полномочий по решению вопросов местного значения;</w:t>
      </w:r>
    </w:p>
    <w:p w:rsidR="00896B8A" w:rsidRDefault="00896B8A" w:rsidP="00896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 проект решения Совета поселения о передаче органам местного самоуправления района осуществления части полномочий по решению вопросов местного значения поселения;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 проект решения Совета поселения о принятии органами местного самоуправления поселения осуществления части полномочий по решению вопросов местного значения муниципального района;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 проект соглашения о передаче осуществления части полномочий по решению вопросов местного значения поселения.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поселения: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согласовывает заключения о целесообразности (нецелесообразности) передачи органам местного самоуправления района осуществления части полномочий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решению вопросов местного значения поселения;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на рассмотрение Совета поселения проект решения Совета поселения о передаче органам местного самоуправления района осуществления части полномочий по решению вопросов местного значения поселения;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на рассмотрение Совета поселения проект решения Совета поселения о принятии органами местного самоуправления поселения осуществления части полномочий по решению вопросов местного значения муниципального района;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подписывает    соглашение.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Порядок заключения органами местного самоуправления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соглашения с органами местного самоуправления района о передаче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осуществления части полномочий 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решению вопросов местного значения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Инициировать передачу органам местного самоуправления района осуществления части полномочий по решению вопросов местного значения поселения могут Совет депутатов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муниципа</w:t>
      </w:r>
      <w:r w:rsidR="006B204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льного образования </w:t>
      </w:r>
      <w:proofErr w:type="spellStart"/>
      <w:r w:rsidR="00280B9C">
        <w:rPr>
          <w:rFonts w:ascii="Times New Roman" w:eastAsia="Times New Roman" w:hAnsi="Times New Roman" w:cs="Times New Roman"/>
          <w:color w:val="000000"/>
          <w:sz w:val="30"/>
          <w:szCs w:val="30"/>
        </w:rPr>
        <w:t>Баландинский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глава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муниципа</w:t>
      </w:r>
      <w:r w:rsidR="006B204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льного образования </w:t>
      </w:r>
      <w:proofErr w:type="spellStart"/>
      <w:r w:rsidR="00280B9C">
        <w:rPr>
          <w:rFonts w:ascii="Times New Roman" w:eastAsia="Times New Roman" w:hAnsi="Times New Roman" w:cs="Times New Roman"/>
          <w:color w:val="000000"/>
          <w:sz w:val="30"/>
          <w:szCs w:val="30"/>
        </w:rPr>
        <w:t>Баландинский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иные органы местного самоуправления, предусмотренные Уставом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муниципа</w:t>
      </w:r>
      <w:r w:rsidR="006B204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льного образования </w:t>
      </w:r>
      <w:r w:rsidR="00280B9C">
        <w:rPr>
          <w:rFonts w:ascii="Times New Roman" w:eastAsia="Times New Roman" w:hAnsi="Times New Roman" w:cs="Times New Roman"/>
          <w:color w:val="000000"/>
          <w:sz w:val="30"/>
          <w:szCs w:val="30"/>
        </w:rPr>
        <w:t>Баландинский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органы местного самоуправления района (далее - инициаторы).</w:t>
      </w:r>
    </w:p>
    <w:p w:rsidR="00896B8A" w:rsidRDefault="00896B8A" w:rsidP="00896B8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Инициаторы (за исключением главы поселения) представляют на имя главы поселения пояснительную записку с обоснованием необходимости передачи органам местного самоуправления района осуществления части полномочий по решению вопросов местного значения поселения.</w:t>
      </w:r>
    </w:p>
    <w:p w:rsidR="00896B8A" w:rsidRDefault="00896B8A" w:rsidP="00896B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поселения в течение 15 дней поручает муниципальному служащему администрации поселения, ответственному за подготовку соглашений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специалист администрации поселения), рассмотрение пояснительной записки по существу.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администрации поселения рассматривает пояснительную записку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15 дней со дня ее получения 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 рассмотрения подготавливает заключение о целесообразности (нецелесообразности) передачи органам местного самоуправления района осуществления части полномочий по решению вопросов местного значения поселения, которое представляет главе поселения для согласования.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принятом по результатам рассмотрения пояснительной записки 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инициатор уведомляется в течение 5 дней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 согласования заключения, указанного в пункте 8 настоящего Положения.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инициативы главы поселения о передаче органам местного самоуправления района осуществления части полномочий по решению вопросов местного значения поселения специалистом администрации поселения подготавливается заключение, указанное в пункте 8 настоящего Положения.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поселения  согласовывает заключение,  предусмотренное  пунктом 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Положения, в течение 5 дней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 его получения.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администрации  поселения  в течение  5 дней с момента согласования, производит расчет межбюджетных трансфертов, необходимых для осуществления передаваемых полномочий по решению вопросов местного значения поселения, и подготавливает проект решения Совета поселения о передаче органам местного самоуправления района осуществления части полномочий по решению вопросов местного значения поселения.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поселения вносит проект решения, указанный в пункте 12 настоящего Положения, в Совет поселения в порядке и в сроки, установленные для внесения проектов нормативных правовых актов представительного органа поселения в Совет поселения.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проекте решения Совета поселения указываются: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 по решению вопросов местного значения поселения, которые подлежат передаче органам местного самоуправления района на основе соглашения;</w:t>
      </w:r>
    </w:p>
    <w:p w:rsidR="00896B8A" w:rsidRDefault="00896B8A" w:rsidP="00896B8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срок, на который заключается соглашение.</w:t>
      </w:r>
    </w:p>
    <w:p w:rsidR="00896B8A" w:rsidRDefault="00896B8A" w:rsidP="00896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поселения принимает решение о передаче органам местного самоуправления района осуществления части полномочий по решению вопросов местного  значения  поселения  и  направляет принятое  решение  не 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5 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рассмотрение органам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 района.</w:t>
      </w:r>
    </w:p>
    <w:p w:rsidR="00896B8A" w:rsidRDefault="00896B8A" w:rsidP="00896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получения информации от органов местного самоуправления района о результатах рассмотрения указанного в пункте 12 настоящего Положения решения и о готовности к принятию осуществления части полномочий по решению вопросов местного значения поселения уполномоченное должностное лицо администрации поселения осуществляет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разработку проекта соглашения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5 дней с момента получения указанной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информации.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17.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принятия решения (решений) о передаче осуществления части полномочий по решению нескольких вопросов местного значения передача осуществления части полномочий оформляется по каждому вопросу местного значения отдельным соглашением.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разработки проекта соглашения администрацией поселения может быть создана рабочая группа из представителей сторон. Рабочая группа по итогам своей работы подготавливает проект соглашения, максимально учитывающий интересы сторон соглашения.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заключения (подписания сторонами) соглашения проект соглашения подлежит согласованию со всеми заинтересованными лицами структурных подразделений администрации поселения в порядке, установленном регламентом администрации поселения.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разработки и проведения правовой экспертизы проект соглашения подписывается главой поселения и направляется в орган местного самоуправления района, которому передается осуществление части полномочий по решению вопросов местного значения поселения в соответствии с соглашением.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21.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подписанного главой поселения и уполномоченным должностным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 органа местного самоуправления района соглашения в течение 5 дней направляется администрацией поселения в Совет поселения.</w:t>
      </w:r>
    </w:p>
    <w:p w:rsidR="00896B8A" w:rsidRDefault="00896B8A" w:rsidP="00896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Соглашение должно быть заключено и направлено в Совет поселения до внесения проекта решения о бюджете поселения (о внесении изменений в бюджет поселения) на очередной финансовый год (очередной финансовый год и плановый период) в Совет поселения.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Учет, регистрацию и хранение заключенных соглашении осуществляет администрация поселения.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 в соглашения вносятся в порядке, предусмотренном настоящим Положением для заключения соглашений.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органами местного самоуправления поселения осуществления части полномочий по решению вопросов местного значения муниципального района осуществляется в порядке, предусмотренном для передачи органам местного самоуправления района осуществления части полномочий по решению вопросов местного значения поселения.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Требования к содержанию соглашения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соглашении в обязательном порядке указываются: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сторон соглашения, наименование должности, фамилия, имя, отчество должностных лиц органов местного самоуправления поселения и муниципального района, действующих от имени указанных органов;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(вопрос местного значения и конкретные передаваемые полномочия по его решению);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 обязанности сторон;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определения ежегодного объема межбюджетных трансфертов, необходимых для осуществления передаваемых полномочий;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имущества, передаваемого для обеспечения осуществления передаваемых полномочий, порядок владения, пользования и распоряжения этим имуществом (указываются перечень имущества, порядок и условия его передачи и использования, если для осуществления передаваемых полномочий требуется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имущества);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передаваемых полномочий;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срок, на который заключается соглашение;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положения, устанавливающие основания и порядок прекращения действия соглашения, в том числе досрочного;</w:t>
      </w:r>
    </w:p>
    <w:p w:rsidR="00896B8A" w:rsidRDefault="00896B8A" w:rsidP="00896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88197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сроки и порядок предоставления отчетов об осуществлении переданных полномочий, использовании финансовых средств (межбюджетных трансфертов) и имущества (указываются виды, формы и сроки отчетности);   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сторон за невыполнение либо ненадлежащее выполнение условий соглашения (указываются основания наступления и виды ответственности, финансовые санкции за неисполнение соглашения);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рассмотрения сторонами споров в процессе исполнения соглашения;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внесения изменений и дополнений в соглашение;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заключительные положения (в каком количестве экземпляров составлено соглашение и иные положения соглашения);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 сторон соглашения.</w:t>
      </w:r>
    </w:p>
    <w:p w:rsidR="00896B8A" w:rsidRDefault="00896B8A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B8A" w:rsidRDefault="00896B8A" w:rsidP="00896B8A">
      <w:pPr>
        <w:spacing w:after="0" w:line="240" w:lineRule="auto"/>
      </w:pPr>
    </w:p>
    <w:p w:rsidR="008E6F71" w:rsidRDefault="008E6F71"/>
    <w:sectPr w:rsidR="008E6F71" w:rsidSect="008E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B8A"/>
    <w:rsid w:val="001452D2"/>
    <w:rsid w:val="00280B9C"/>
    <w:rsid w:val="002852BF"/>
    <w:rsid w:val="002F1D9A"/>
    <w:rsid w:val="006B2042"/>
    <w:rsid w:val="0077653A"/>
    <w:rsid w:val="00896B8A"/>
    <w:rsid w:val="008E6F71"/>
    <w:rsid w:val="009D7969"/>
    <w:rsid w:val="00A40DD9"/>
    <w:rsid w:val="00B653EF"/>
    <w:rsid w:val="00D12565"/>
    <w:rsid w:val="00D57E09"/>
    <w:rsid w:val="00FC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8A"/>
  </w:style>
  <w:style w:type="paragraph" w:styleId="2">
    <w:name w:val="heading 2"/>
    <w:basedOn w:val="a"/>
    <w:next w:val="a"/>
    <w:link w:val="20"/>
    <w:semiHidden/>
    <w:unhideWhenUsed/>
    <w:qFormat/>
    <w:rsid w:val="00FC424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424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B8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FC42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C4247"/>
    <w:rPr>
      <w:rFonts w:ascii="Times New Roman" w:eastAsia="Times New Roman" w:hAnsi="Times New Roman" w:cs="Times New Roman"/>
      <w:b/>
      <w:sz w:val="5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cp:lastPrinted>2016-01-14T07:24:00Z</cp:lastPrinted>
  <dcterms:created xsi:type="dcterms:W3CDTF">2015-10-28T05:43:00Z</dcterms:created>
  <dcterms:modified xsi:type="dcterms:W3CDTF">2016-01-14T07:26:00Z</dcterms:modified>
</cp:coreProperties>
</file>