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2" w:rsidRPr="00615F1B" w:rsidRDefault="005F0A02" w:rsidP="005F0A02">
      <w:pPr>
        <w:rPr>
          <w:rFonts w:ascii="Times New Roman" w:hAnsi="Times New Roman"/>
          <w:noProof/>
          <w:szCs w:val="20"/>
          <w:lang w:val="ru-RU" w:eastAsia="ru-RU"/>
        </w:rPr>
      </w:pPr>
      <w:r w:rsidRPr="002624EC">
        <w:rPr>
          <w:noProof/>
          <w:szCs w:val="20"/>
          <w:lang w:val="ru-RU" w:eastAsia="ru-RU"/>
        </w:rPr>
        <w:t xml:space="preserve">  </w:t>
      </w:r>
      <w:r>
        <w:rPr>
          <w:noProof/>
          <w:szCs w:val="20"/>
          <w:lang w:val="ru-RU" w:eastAsia="ru-RU"/>
        </w:rPr>
        <w:t xml:space="preserve">                                                                           </w:t>
      </w:r>
      <w:r w:rsidRPr="002624EC">
        <w:rPr>
          <w:noProof/>
          <w:szCs w:val="20"/>
          <w:lang w:val="ru-RU" w:eastAsia="ru-RU"/>
        </w:rPr>
        <w:t xml:space="preserve">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02" w:rsidRPr="00615F1B" w:rsidRDefault="005F0A02" w:rsidP="005F0A02">
      <w:pPr>
        <w:rPr>
          <w:rFonts w:ascii="Calibri" w:hAnsi="Calibri"/>
          <w:noProof/>
          <w:szCs w:val="20"/>
          <w:lang w:val="ru-RU" w:eastAsia="ru-RU"/>
        </w:rPr>
      </w:pPr>
    </w:p>
    <w:p w:rsidR="005F0A02" w:rsidRPr="002624EC" w:rsidRDefault="005F0A02" w:rsidP="005F0A0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5F0A02" w:rsidRPr="002624EC" w:rsidRDefault="005F0A02" w:rsidP="005F0A0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МУНИЦИПАЛЬНОГО ОБРАЗОВАНИЯ </w:t>
      </w:r>
      <w:r w:rsidR="004C12BE">
        <w:rPr>
          <w:rFonts w:ascii="Times New Roman" w:hAnsi="Times New Roman"/>
          <w:b/>
          <w:noProof/>
          <w:sz w:val="28"/>
          <w:szCs w:val="28"/>
          <w:lang w:val="ru-RU" w:eastAsia="ru-RU"/>
        </w:rPr>
        <w:t>БАЛАНДИНСКИЙ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5F0A02" w:rsidRPr="002624EC" w:rsidRDefault="005F0A02" w:rsidP="005F0A0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5F0A02" w:rsidRPr="002624EC" w:rsidRDefault="005F0A02" w:rsidP="005F0A0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5F0A02" w:rsidRPr="002624EC" w:rsidRDefault="005F0A02" w:rsidP="005F0A02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5F0A02" w:rsidRPr="002624EC" w:rsidRDefault="005F0A02" w:rsidP="005F0A02">
      <w:pPr>
        <w:rPr>
          <w:rFonts w:ascii="Times New Roman" w:hAnsi="Times New Roman"/>
          <w:sz w:val="28"/>
          <w:szCs w:val="28"/>
          <w:lang w:val="ru-RU"/>
        </w:rPr>
      </w:pPr>
    </w:p>
    <w:p w:rsidR="005F0A02" w:rsidRDefault="005F0A02" w:rsidP="005F0A02">
      <w:pPr>
        <w:rPr>
          <w:rFonts w:ascii="Times New Roman" w:hAnsi="Times New Roman"/>
          <w:sz w:val="28"/>
          <w:szCs w:val="28"/>
          <w:lang w:val="ru-RU"/>
        </w:rPr>
      </w:pPr>
    </w:p>
    <w:p w:rsidR="00FB0549" w:rsidRDefault="005F0A02" w:rsidP="005F0A02">
      <w:pPr>
        <w:rPr>
          <w:rFonts w:ascii="Times New Roman" w:hAnsi="Times New Roman"/>
          <w:sz w:val="28"/>
          <w:szCs w:val="28"/>
          <w:lang w:val="ru-RU"/>
        </w:rPr>
      </w:pPr>
      <w:r w:rsidRPr="00DD65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2BE">
        <w:rPr>
          <w:rFonts w:ascii="Times New Roman" w:hAnsi="Times New Roman"/>
          <w:sz w:val="28"/>
          <w:szCs w:val="28"/>
          <w:lang w:val="ru-RU"/>
        </w:rPr>
        <w:t>2</w:t>
      </w:r>
      <w:r w:rsidR="004C12BE">
        <w:rPr>
          <w:rFonts w:ascii="Times New Roman" w:hAnsi="Times New Roman"/>
          <w:sz w:val="28"/>
          <w:szCs w:val="28"/>
        </w:rPr>
        <w:t>1</w:t>
      </w:r>
      <w:r w:rsidR="004C12BE">
        <w:rPr>
          <w:rFonts w:ascii="Times New Roman" w:hAnsi="Times New Roman"/>
          <w:sz w:val="28"/>
          <w:szCs w:val="28"/>
          <w:lang w:val="ru-RU"/>
        </w:rPr>
        <w:t>.</w:t>
      </w:r>
      <w:r w:rsidR="004C12BE">
        <w:rPr>
          <w:rFonts w:ascii="Times New Roman" w:hAnsi="Times New Roman"/>
          <w:sz w:val="28"/>
          <w:szCs w:val="28"/>
        </w:rPr>
        <w:t>11</w:t>
      </w:r>
      <w:r w:rsidRPr="00DD6500">
        <w:rPr>
          <w:rFonts w:ascii="Times New Roman" w:hAnsi="Times New Roman"/>
          <w:sz w:val="28"/>
          <w:szCs w:val="28"/>
          <w:lang w:val="ru-RU"/>
        </w:rPr>
        <w:t>.201</w:t>
      </w:r>
      <w:r w:rsidR="004C12BE">
        <w:rPr>
          <w:rFonts w:ascii="Times New Roman" w:hAnsi="Times New Roman"/>
          <w:sz w:val="28"/>
          <w:szCs w:val="28"/>
        </w:rPr>
        <w:t>9</w:t>
      </w:r>
      <w:r w:rsidRPr="00DD6500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="004C12BE">
        <w:rPr>
          <w:rFonts w:ascii="Times New Roman" w:hAnsi="Times New Roman"/>
          <w:sz w:val="28"/>
          <w:szCs w:val="28"/>
          <w:lang w:val="ru-RU"/>
        </w:rPr>
        <w:t>Баландино</w:t>
      </w:r>
      <w:proofErr w:type="spellEnd"/>
      <w:r w:rsidRPr="00DD6500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№ 1</w:t>
      </w:r>
      <w:r w:rsidR="004C12BE">
        <w:rPr>
          <w:rFonts w:ascii="Times New Roman" w:hAnsi="Times New Roman"/>
          <w:sz w:val="28"/>
          <w:szCs w:val="28"/>
        </w:rPr>
        <w:t>3</w:t>
      </w:r>
      <w:r w:rsidRPr="00DD650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D650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</w:p>
    <w:p w:rsidR="005F0A02" w:rsidRDefault="005F0A02" w:rsidP="005F0A02">
      <w:pPr>
        <w:rPr>
          <w:rFonts w:ascii="Times New Roman" w:hAnsi="Times New Roman"/>
          <w:sz w:val="28"/>
          <w:szCs w:val="28"/>
          <w:lang w:val="ru-RU"/>
        </w:rPr>
      </w:pP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денежном  содержании обслуживающего персонала администрации                                          муниципального образования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В соответствии с Уставом муниципального образования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сельсовет:</w:t>
      </w:r>
    </w:p>
    <w:p w:rsidR="005F0A02" w:rsidRPr="005F0A02" w:rsidRDefault="005F0A02" w:rsidP="005F0A02">
      <w:pPr>
        <w:tabs>
          <w:tab w:val="left" w:pos="154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1.Утвердить Положение о денежном содержании обслуживающего персонала администрации муниципального образования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согласно приложению № 1.</w:t>
      </w:r>
    </w:p>
    <w:p w:rsidR="005F0A02" w:rsidRDefault="005F0A02" w:rsidP="005F0A02">
      <w:pPr>
        <w:tabs>
          <w:tab w:val="left" w:pos="154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2. Утвердить схему должностных окладов обслуживающего персонала администрации муниципального образования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согласно приложению № 2.</w:t>
      </w:r>
    </w:p>
    <w:p w:rsidR="005F0A02" w:rsidRPr="005F0A02" w:rsidRDefault="004C12BE" w:rsidP="005F0A02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3</w:t>
      </w:r>
      <w:r w:rsidR="005F0A02">
        <w:rPr>
          <w:rFonts w:ascii="Times New Roman" w:eastAsia="Times New Roman" w:hAnsi="Times New Roman"/>
          <w:sz w:val="28"/>
          <w:szCs w:val="28"/>
          <w:lang w:val="ru-RU" w:eastAsia="ru-RU"/>
        </w:rPr>
        <w:t>. Настоящее р</w:t>
      </w:r>
      <w:r w:rsidR="005F0A02"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аспоряжение вступает в силу со дня его подписания.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Глава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образования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О.В.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Золотухина</w:t>
      </w:r>
      <w:proofErr w:type="spellEnd"/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в дело, прокурору района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администрации района.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Приложение № 1</w:t>
      </w: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к распоряжению главы</w:t>
      </w: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муниципального образования</w:t>
      </w: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1.11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5F0A02" w:rsidRPr="005F0A02" w:rsidRDefault="005F0A02" w:rsidP="005F0A02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ПОЛОЖЕНИЕ</w:t>
      </w: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денежном содержании обслуживающего персонала администрации</w:t>
      </w: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4C12B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сельсовет</w:t>
      </w:r>
    </w:p>
    <w:p w:rsidR="005F0A02" w:rsidRPr="005F0A02" w:rsidRDefault="005F0A02" w:rsidP="005F0A02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F0A02" w:rsidRPr="008B2321" w:rsidRDefault="005F0A02" w:rsidP="005F0A02">
      <w:pPr>
        <w:pStyle w:val="a5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F0A02" w:rsidRPr="008B2321" w:rsidRDefault="005F0A02" w:rsidP="005F0A02">
      <w:pPr>
        <w:pStyle w:val="a5"/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21">
        <w:rPr>
          <w:rFonts w:ascii="Times New Roman" w:eastAsia="Times New Roman" w:hAnsi="Times New Roman"/>
          <w:sz w:val="28"/>
          <w:szCs w:val="28"/>
          <w:lang w:eastAsia="ru-RU"/>
        </w:rPr>
        <w:t>Положение определяет порядок установления и размеры должностных окладов, основания и условия выплаты ежемесячных и иных дополнительных выплат обслуживающего персонала.</w:t>
      </w:r>
    </w:p>
    <w:p w:rsidR="005F0A02" w:rsidRPr="005F0A02" w:rsidRDefault="005F0A02" w:rsidP="005F0A02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   Состав денежного содержания обслуживающего персонала</w:t>
      </w:r>
    </w:p>
    <w:p w:rsidR="005F0A02" w:rsidRPr="005F0A02" w:rsidRDefault="005F0A02" w:rsidP="005F0A02">
      <w:pPr>
        <w:ind w:left="36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2.1   Денежное содержание обслуживающего персонала состоит из должностного оклада и ежемесячных выплат.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2.2. К ежемесячным выплатам относятся: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- ежемесячная надбавка к должностному окладу за особые условия работы;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- выплата районного коэффициента;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F0A02" w:rsidRPr="005F0A02" w:rsidRDefault="005F0A02" w:rsidP="005F0A02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 Должностные оклады</w:t>
      </w:r>
    </w:p>
    <w:p w:rsidR="005F0A02" w:rsidRPr="005F0A02" w:rsidRDefault="005F0A02" w:rsidP="005F0A02">
      <w:pPr>
        <w:ind w:left="36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3.1. Должностные оклады обслуживающего персонала устанавливаются согласно приложению № 2 настоящего постановления.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4. Ежемесячная</w:t>
      </w: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надбавк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</w:t>
      </w: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 особые условия работы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4.1. Ежемесячная надбавка за особые условия работы обслуживающего персонала устанавливается в размере 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%  от должностного оклада.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  <w:r w:rsidRPr="005F0A02">
        <w:rPr>
          <w:rFonts w:ascii="Times New Roman" w:eastAsia="Times New Roman" w:hAnsi="Times New Roman"/>
          <w:lang w:val="ru-RU" w:eastAsia="ru-RU"/>
        </w:rPr>
        <w:lastRenderedPageBreak/>
        <w:t xml:space="preserve"> 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Приложение № 2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распоряжению главы 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образования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сельсовет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1.11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lang w:val="ru-RU" w:eastAsia="ru-RU"/>
        </w:rPr>
      </w:pPr>
    </w:p>
    <w:p w:rsidR="005F0A02" w:rsidRPr="005F0A02" w:rsidRDefault="005F0A02" w:rsidP="005F0A02">
      <w:pPr>
        <w:ind w:left="2745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Единая схема</w:t>
      </w: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>должностных окладов обслуживающего персонала администрации</w:t>
      </w:r>
    </w:p>
    <w:p w:rsidR="005F0A02" w:rsidRPr="005F0A02" w:rsidRDefault="005F0A02" w:rsidP="005F0A02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4C12BE">
        <w:rPr>
          <w:rFonts w:ascii="Times New Roman" w:eastAsia="Times New Roman" w:hAnsi="Times New Roman"/>
          <w:sz w:val="28"/>
          <w:szCs w:val="28"/>
          <w:lang w:val="ru-RU" w:eastAsia="ru-RU"/>
        </w:rPr>
        <w:t>Баландинский</w:t>
      </w:r>
      <w:proofErr w:type="spellEnd"/>
      <w:r w:rsidRPr="005F0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0A02" w:rsidRPr="005F0A02" w:rsidRDefault="005F0A02" w:rsidP="005F0A0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F0A02" w:rsidRPr="005F0A02" w:rsidTr="00695D0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02" w:rsidRPr="005F0A02" w:rsidRDefault="005F0A02" w:rsidP="00695D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02" w:rsidRPr="005F0A02" w:rsidRDefault="005F0A02" w:rsidP="00695D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</w:t>
            </w:r>
            <w:proofErr w:type="spellEnd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оклад</w:t>
            </w:r>
            <w:proofErr w:type="spellEnd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F0A02" w:rsidRPr="005F0A02" w:rsidTr="00695D0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02" w:rsidRPr="005F0A02" w:rsidRDefault="005F0A02" w:rsidP="00695D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0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02" w:rsidRPr="005F0A02" w:rsidRDefault="005F0A02" w:rsidP="00695D0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5581,5</w:t>
            </w:r>
          </w:p>
        </w:tc>
      </w:tr>
    </w:tbl>
    <w:p w:rsidR="005F0A02" w:rsidRPr="005F0A02" w:rsidRDefault="005F0A02" w:rsidP="005F0A02">
      <w:pPr>
        <w:rPr>
          <w:sz w:val="28"/>
          <w:szCs w:val="28"/>
        </w:rPr>
      </w:pPr>
    </w:p>
    <w:p w:rsidR="005F0A02" w:rsidRDefault="005F0A02" w:rsidP="005F0A02"/>
    <w:sectPr w:rsidR="005F0A0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AF0"/>
    <w:multiLevelType w:val="multilevel"/>
    <w:tmpl w:val="5F222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F0A02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6E1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6851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0F23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2BE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6364"/>
    <w:rsid w:val="0055664F"/>
    <w:rsid w:val="005570A6"/>
    <w:rsid w:val="00557861"/>
    <w:rsid w:val="00557917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A02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5BE9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06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0F6B"/>
    <w:rsid w:val="00B61635"/>
    <w:rsid w:val="00B61F67"/>
    <w:rsid w:val="00B626C5"/>
    <w:rsid w:val="00B63A11"/>
    <w:rsid w:val="00B63EF8"/>
    <w:rsid w:val="00B64179"/>
    <w:rsid w:val="00B6449C"/>
    <w:rsid w:val="00B65185"/>
    <w:rsid w:val="00B65373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0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5F0A02"/>
    <w:pPr>
      <w:ind w:left="720"/>
      <w:contextualSpacing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2018-07-12T10:43:00Z</cp:lastPrinted>
  <dcterms:created xsi:type="dcterms:W3CDTF">2019-11-21T04:49:00Z</dcterms:created>
  <dcterms:modified xsi:type="dcterms:W3CDTF">2019-11-21T07:15:00Z</dcterms:modified>
</cp:coreProperties>
</file>